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95" w:rsidRPr="007C381B" w:rsidRDefault="00CC2695" w:rsidP="00CC2695">
      <w:pPr>
        <w:pStyle w:val="ConsPlusNormal"/>
        <w:jc w:val="right"/>
        <w:outlineLvl w:val="1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 xml:space="preserve">Приложение N </w:t>
      </w:r>
      <w:r>
        <w:rPr>
          <w:rFonts w:asciiTheme="minorHAnsi" w:hAnsiTheme="minorHAnsi" w:cs="Times New Roman"/>
          <w:szCs w:val="22"/>
        </w:rPr>
        <w:t>2</w:t>
      </w:r>
    </w:p>
    <w:p w:rsidR="00CC2695" w:rsidRPr="007C381B" w:rsidRDefault="00CC2695" w:rsidP="00CC2695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к Порядку</w:t>
      </w:r>
    </w:p>
    <w:p w:rsidR="00CC2695" w:rsidRPr="007C381B" w:rsidRDefault="00CC2695" w:rsidP="00CC2695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проведения мониторинга качества</w:t>
      </w:r>
    </w:p>
    <w:p w:rsidR="00CC2695" w:rsidRPr="007C381B" w:rsidRDefault="00CC2695" w:rsidP="00CC2695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 xml:space="preserve">финансового </w:t>
      </w:r>
      <w:proofErr w:type="spellStart"/>
      <w:r w:rsidRPr="007C381B">
        <w:rPr>
          <w:rFonts w:asciiTheme="minorHAnsi" w:hAnsiTheme="minorHAnsi" w:cs="Times New Roman"/>
          <w:szCs w:val="22"/>
        </w:rPr>
        <w:t>менеджмента</w:t>
      </w:r>
      <w:proofErr w:type="gramStart"/>
      <w:r w:rsidRPr="007C381B">
        <w:rPr>
          <w:rFonts w:asciiTheme="minorHAnsi" w:hAnsiTheme="minorHAnsi" w:cs="Times New Roman"/>
          <w:szCs w:val="22"/>
        </w:rPr>
        <w:t>,о</w:t>
      </w:r>
      <w:proofErr w:type="gramEnd"/>
      <w:r w:rsidRPr="007C381B">
        <w:rPr>
          <w:rFonts w:asciiTheme="minorHAnsi" w:hAnsiTheme="minorHAnsi" w:cs="Times New Roman"/>
          <w:szCs w:val="22"/>
        </w:rPr>
        <w:t>существляемого</w:t>
      </w:r>
      <w:proofErr w:type="spellEnd"/>
      <w:r w:rsidRPr="007C381B">
        <w:rPr>
          <w:rFonts w:asciiTheme="minorHAnsi" w:hAnsiTheme="minorHAnsi" w:cs="Times New Roman"/>
          <w:szCs w:val="22"/>
        </w:rPr>
        <w:t xml:space="preserve"> </w:t>
      </w:r>
    </w:p>
    <w:p w:rsidR="00CC2695" w:rsidRPr="007C381B" w:rsidRDefault="00CC2695" w:rsidP="00CC2695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главными администраторами средств</w:t>
      </w:r>
    </w:p>
    <w:p w:rsidR="00CC2695" w:rsidRPr="007C381B" w:rsidRDefault="00CC2695" w:rsidP="00CC2695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 xml:space="preserve">бюджета </w:t>
      </w:r>
      <w:proofErr w:type="spellStart"/>
      <w:r w:rsidRPr="007C381B">
        <w:rPr>
          <w:rFonts w:asciiTheme="minorHAnsi" w:hAnsiTheme="minorHAnsi" w:cs="Times New Roman"/>
          <w:szCs w:val="22"/>
        </w:rPr>
        <w:t>Колышлейского</w:t>
      </w:r>
      <w:proofErr w:type="spellEnd"/>
      <w:r w:rsidRPr="007C381B">
        <w:rPr>
          <w:rFonts w:asciiTheme="minorHAnsi" w:hAnsiTheme="minorHAnsi" w:cs="Times New Roman"/>
          <w:szCs w:val="22"/>
        </w:rPr>
        <w:t xml:space="preserve"> района </w:t>
      </w:r>
      <w:proofErr w:type="gramStart"/>
      <w:r w:rsidRPr="007C381B">
        <w:rPr>
          <w:rFonts w:asciiTheme="minorHAnsi" w:hAnsiTheme="minorHAnsi" w:cs="Times New Roman"/>
          <w:szCs w:val="22"/>
        </w:rPr>
        <w:t>Пензенской</w:t>
      </w:r>
      <w:proofErr w:type="gramEnd"/>
      <w:r w:rsidRPr="007C381B">
        <w:rPr>
          <w:rFonts w:asciiTheme="minorHAnsi" w:hAnsiTheme="minorHAnsi" w:cs="Times New Roman"/>
          <w:szCs w:val="22"/>
        </w:rPr>
        <w:t xml:space="preserve"> </w:t>
      </w:r>
    </w:p>
    <w:p w:rsidR="00CC2695" w:rsidRPr="007C381B" w:rsidRDefault="00CC2695" w:rsidP="00CC2695">
      <w:pPr>
        <w:pStyle w:val="ConsPlusNormal"/>
        <w:jc w:val="right"/>
        <w:rPr>
          <w:rFonts w:asciiTheme="minorHAnsi" w:hAnsiTheme="minorHAnsi" w:cs="Times New Roman"/>
          <w:szCs w:val="22"/>
        </w:rPr>
      </w:pPr>
      <w:proofErr w:type="gramStart"/>
      <w:r w:rsidRPr="007C381B">
        <w:rPr>
          <w:rFonts w:asciiTheme="minorHAnsi" w:hAnsiTheme="minorHAnsi" w:cs="Times New Roman"/>
          <w:szCs w:val="22"/>
        </w:rPr>
        <w:t>области (главными распорядителями</w:t>
      </w:r>
      <w:proofErr w:type="gramEnd"/>
    </w:p>
    <w:p w:rsidR="00CC2695" w:rsidRPr="007C381B" w:rsidRDefault="00CC2695" w:rsidP="00CC2695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 xml:space="preserve">средств бюджета </w:t>
      </w:r>
      <w:proofErr w:type="spellStart"/>
      <w:r w:rsidRPr="007C381B">
        <w:rPr>
          <w:rFonts w:asciiTheme="minorHAnsi" w:hAnsiTheme="minorHAnsi" w:cs="Times New Roman"/>
          <w:szCs w:val="22"/>
        </w:rPr>
        <w:t>Колышлейского</w:t>
      </w:r>
      <w:proofErr w:type="spellEnd"/>
      <w:r w:rsidRPr="007C381B">
        <w:rPr>
          <w:rFonts w:asciiTheme="minorHAnsi" w:hAnsiTheme="minorHAnsi" w:cs="Times New Roman"/>
          <w:szCs w:val="22"/>
        </w:rPr>
        <w:t xml:space="preserve"> района</w:t>
      </w:r>
    </w:p>
    <w:p w:rsidR="00CC2695" w:rsidRPr="007C381B" w:rsidRDefault="00CC2695" w:rsidP="00CC2695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Пензенской области, главными администраторами</w:t>
      </w:r>
    </w:p>
    <w:p w:rsidR="00CC2695" w:rsidRPr="007C381B" w:rsidRDefault="00CC2695" w:rsidP="00CC2695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 xml:space="preserve">доходов бюджета </w:t>
      </w:r>
      <w:proofErr w:type="spellStart"/>
      <w:r w:rsidRPr="007C381B">
        <w:rPr>
          <w:rFonts w:asciiTheme="minorHAnsi" w:hAnsiTheme="minorHAnsi" w:cs="Times New Roman"/>
          <w:szCs w:val="22"/>
        </w:rPr>
        <w:t>Колышлейского</w:t>
      </w:r>
      <w:proofErr w:type="spellEnd"/>
      <w:r w:rsidRPr="007C381B">
        <w:rPr>
          <w:rFonts w:asciiTheme="minorHAnsi" w:hAnsiTheme="minorHAnsi" w:cs="Times New Roman"/>
          <w:szCs w:val="22"/>
        </w:rPr>
        <w:t xml:space="preserve"> района</w:t>
      </w:r>
    </w:p>
    <w:p w:rsidR="00CC2695" w:rsidRPr="007C381B" w:rsidRDefault="00CC2695" w:rsidP="00CC2695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Пензенской области, главными администраторами</w:t>
      </w:r>
    </w:p>
    <w:p w:rsidR="00CC2695" w:rsidRPr="007C381B" w:rsidRDefault="00CC2695" w:rsidP="00CC2695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источников финансирования дефицита бюджета</w:t>
      </w:r>
    </w:p>
    <w:p w:rsidR="00CC2695" w:rsidRPr="0030261F" w:rsidRDefault="00CC2695" w:rsidP="00CC26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381B">
        <w:rPr>
          <w:rFonts w:asciiTheme="minorHAnsi" w:hAnsiTheme="minorHAnsi" w:cs="Times New Roman"/>
          <w:szCs w:val="22"/>
        </w:rPr>
        <w:t xml:space="preserve"> </w:t>
      </w:r>
      <w:proofErr w:type="spellStart"/>
      <w:proofErr w:type="gramStart"/>
      <w:r w:rsidRPr="007C381B">
        <w:rPr>
          <w:rFonts w:asciiTheme="minorHAnsi" w:hAnsiTheme="minorHAnsi" w:cs="Times New Roman"/>
          <w:szCs w:val="22"/>
        </w:rPr>
        <w:t>Колышлейского</w:t>
      </w:r>
      <w:proofErr w:type="spellEnd"/>
      <w:r w:rsidRPr="007C381B">
        <w:rPr>
          <w:rFonts w:asciiTheme="minorHAnsi" w:hAnsiTheme="minorHAnsi" w:cs="Times New Roman"/>
          <w:szCs w:val="22"/>
        </w:rPr>
        <w:t xml:space="preserve"> района Пензенской области</w:t>
      </w:r>
      <w:r w:rsidRPr="0030261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CC2695" w:rsidRDefault="00CC2695">
      <w:pPr>
        <w:pStyle w:val="ConsPlusNormal"/>
        <w:jc w:val="both"/>
        <w:outlineLvl w:val="0"/>
      </w:pPr>
    </w:p>
    <w:p w:rsidR="00CC2695" w:rsidRDefault="00CC2695">
      <w:pPr>
        <w:pStyle w:val="ConsPlusNormal"/>
        <w:jc w:val="center"/>
      </w:pPr>
      <w:r>
        <w:t>______________________________________________________</w:t>
      </w:r>
    </w:p>
    <w:p w:rsidR="00CC2695" w:rsidRDefault="00CC2695">
      <w:pPr>
        <w:pStyle w:val="ConsPlusNormal"/>
        <w:jc w:val="center"/>
      </w:pPr>
      <w:proofErr w:type="gramStart"/>
      <w:r>
        <w:t>(наименование главного распорядителя средств бюджета</w:t>
      </w:r>
      <w:proofErr w:type="gramEnd"/>
    </w:p>
    <w:p w:rsidR="00CC2695" w:rsidRDefault="00CC2695">
      <w:pPr>
        <w:pStyle w:val="ConsPlusNormal"/>
        <w:jc w:val="center"/>
      </w:pPr>
      <w:proofErr w:type="spellStart"/>
      <w:proofErr w:type="gramStart"/>
      <w:r>
        <w:t>Колышлейского</w:t>
      </w:r>
      <w:proofErr w:type="spellEnd"/>
      <w:r>
        <w:t xml:space="preserve"> района Пензенской области)</w:t>
      </w:r>
      <w:proofErr w:type="gramEnd"/>
    </w:p>
    <w:p w:rsidR="00CC2695" w:rsidRDefault="00CC2695">
      <w:pPr>
        <w:pStyle w:val="ConsPlusNormal"/>
        <w:jc w:val="both"/>
      </w:pPr>
    </w:p>
    <w:p w:rsidR="00CC2695" w:rsidRDefault="00CC2695">
      <w:pPr>
        <w:pStyle w:val="ConsPlusNormal"/>
        <w:jc w:val="center"/>
      </w:pPr>
      <w:r>
        <w:t>Информация, необходимая для проведения мониторинга качества</w:t>
      </w:r>
    </w:p>
    <w:p w:rsidR="00CC2695" w:rsidRDefault="00CC2695">
      <w:pPr>
        <w:pStyle w:val="ConsPlusNormal"/>
        <w:jc w:val="center"/>
      </w:pPr>
      <w:r>
        <w:t>финансового менеджмента</w:t>
      </w:r>
    </w:p>
    <w:p w:rsidR="00CC2695" w:rsidRDefault="00CC2695">
      <w:pPr>
        <w:pStyle w:val="ConsPlusNormal"/>
        <w:jc w:val="center"/>
      </w:pPr>
      <w:r>
        <w:t>за _____________________________________________</w:t>
      </w:r>
    </w:p>
    <w:p w:rsidR="00CC2695" w:rsidRDefault="00CC2695">
      <w:pPr>
        <w:pStyle w:val="ConsPlusNormal"/>
        <w:jc w:val="center"/>
      </w:pPr>
      <w:r>
        <w:t>(наименование отчетного периода)</w:t>
      </w:r>
    </w:p>
    <w:p w:rsidR="00CC2695" w:rsidRDefault="00CC26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2"/>
        <w:gridCol w:w="2381"/>
        <w:gridCol w:w="1509"/>
      </w:tblGrid>
      <w:tr w:rsidR="00CC2695">
        <w:tc>
          <w:tcPr>
            <w:tcW w:w="4932" w:type="dxa"/>
          </w:tcPr>
          <w:p w:rsidR="00CC2695" w:rsidRDefault="00CC2695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 xml:space="preserve">Порядковый номер соответствующего показателя мониторинга качества финансового менеджмента, осуществляемого главными распорядителями средств бюджета </w:t>
            </w:r>
            <w:proofErr w:type="spellStart"/>
            <w:r>
              <w:t>Колышлейского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CC2695">
        <w:tc>
          <w:tcPr>
            <w:tcW w:w="4932" w:type="dxa"/>
          </w:tcPr>
          <w:p w:rsidR="00CC2695" w:rsidRDefault="00CC26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  <w:jc w:val="center"/>
            </w:pPr>
            <w:r>
              <w:t>3</w:t>
            </w:r>
          </w:p>
        </w:tc>
      </w:tr>
      <w:tr w:rsidR="00CC2695">
        <w:tc>
          <w:tcPr>
            <w:tcW w:w="4932" w:type="dxa"/>
          </w:tcPr>
          <w:p w:rsidR="00CC2695" w:rsidRDefault="00CC2695">
            <w:pPr>
              <w:pStyle w:val="ConsPlusNormal"/>
            </w:pPr>
            <w:r>
              <w:t>1. Общее количество муниципальных учреждений, представляющих муниципальные услуги в соответствии с муниципальными заданиями</w:t>
            </w:r>
          </w:p>
        </w:tc>
        <w:tc>
          <w:tcPr>
            <w:tcW w:w="2381" w:type="dxa"/>
          </w:tcPr>
          <w:p w:rsidR="00CC2695" w:rsidRDefault="00BB6F5E">
            <w:pPr>
              <w:pStyle w:val="ConsPlusNormal"/>
              <w:jc w:val="center"/>
            </w:pPr>
            <w:r>
              <w:t>1.4</w:t>
            </w:r>
            <w:r w:rsidR="00CC2695">
              <w:t>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</w:pPr>
            <w:r>
              <w:t>2</w:t>
            </w:r>
            <w:r w:rsidR="00CC2695">
              <w:t>. Количество муниципальных учреждений, представляющих муниципальные услуги в соответствии с муниципальными заданиями, для которых применены количественно измеримые финансовые санкции (штрафы, изъятия) за нарушение условий выполнения муниципальных заданий</w:t>
            </w:r>
          </w:p>
        </w:tc>
        <w:tc>
          <w:tcPr>
            <w:tcW w:w="2381" w:type="dxa"/>
          </w:tcPr>
          <w:p w:rsidR="00CC2695" w:rsidRDefault="00BB6F5E">
            <w:pPr>
              <w:pStyle w:val="ConsPlusNormal"/>
              <w:jc w:val="center"/>
            </w:pPr>
            <w:r>
              <w:t>1.4</w:t>
            </w:r>
            <w:r w:rsidR="00CC2695">
              <w:t>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</w:pPr>
            <w:r>
              <w:t>3</w:t>
            </w:r>
            <w:r w:rsidR="00CC2695">
              <w:t xml:space="preserve">. Общее количество муниципальных бюджетных и муниципальных автономных учреждений, которым установлены муниципальные задания в </w:t>
            </w:r>
            <w:r w:rsidR="00CC2695">
              <w:lastRenderedPageBreak/>
              <w:t>отчетном финансовом году</w:t>
            </w:r>
          </w:p>
        </w:tc>
        <w:tc>
          <w:tcPr>
            <w:tcW w:w="2381" w:type="dxa"/>
          </w:tcPr>
          <w:p w:rsidR="00CC2695" w:rsidRDefault="00CC2695" w:rsidP="00BB6F5E">
            <w:pPr>
              <w:pStyle w:val="ConsPlusNormal"/>
              <w:jc w:val="center"/>
            </w:pPr>
            <w:r>
              <w:lastRenderedPageBreak/>
              <w:t>1.</w:t>
            </w:r>
            <w:r w:rsidR="00BB6F5E">
              <w:t>5</w:t>
            </w:r>
            <w:r>
              <w:t>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  <w:jc w:val="both"/>
            </w:pPr>
            <w:r>
              <w:lastRenderedPageBreak/>
              <w:t>4</w:t>
            </w:r>
            <w:r w:rsidR="00CC2695">
              <w:t xml:space="preserve">. Количество муниципальных бюджетных и муниципальных автономных учреждений, выполнивших </w:t>
            </w:r>
            <w:r>
              <w:t>муниципальное</w:t>
            </w:r>
            <w:r w:rsidR="00CC2695">
              <w:t xml:space="preserve"> задание на 100% в отчетном финансовом году</w:t>
            </w:r>
          </w:p>
        </w:tc>
        <w:tc>
          <w:tcPr>
            <w:tcW w:w="2381" w:type="dxa"/>
          </w:tcPr>
          <w:p w:rsidR="00CC2695" w:rsidRDefault="00CC2695" w:rsidP="00BB6F5E">
            <w:pPr>
              <w:pStyle w:val="ConsPlusNormal"/>
              <w:jc w:val="center"/>
            </w:pPr>
            <w:r>
              <w:t>1.</w:t>
            </w:r>
            <w:r w:rsidR="00BB6F5E">
              <w:t>5</w:t>
            </w:r>
            <w:r>
              <w:t>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</w:pPr>
            <w:r>
              <w:t>5</w:t>
            </w:r>
            <w:r w:rsidR="00CC2695">
              <w:t>. Кассовый план по налоговым и неналоговым доходам ГАДБ бюджета Пензенской области за отчетный год (тыс. руб.)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</w:pPr>
            <w:r>
              <w:t>6</w:t>
            </w:r>
            <w:r w:rsidR="00CC2695">
              <w:t>. Кассовое исполнение по налоговым и неналоговым доходам ГАДБ за отчетный год (тыс. руб.)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2.2 и 2.3.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</w:pPr>
            <w:r>
              <w:t>7</w:t>
            </w:r>
            <w:r w:rsidR="00CC2695">
              <w:t xml:space="preserve">. </w:t>
            </w:r>
            <w:proofErr w:type="gramStart"/>
            <w:r w:rsidR="00CC2695">
              <w:t xml:space="preserve">Объем дебиторской задолженности ГАДБ по </w:t>
            </w:r>
            <w:proofErr w:type="spellStart"/>
            <w:r w:rsidR="00CC2695">
              <w:t>администрируемым</w:t>
            </w:r>
            <w:proofErr w:type="spellEnd"/>
            <w:r w:rsidR="00CC2695">
              <w:t xml:space="preserve"> налоговым и неналоговым доходам по состоянию на 1 января года, следующего за отчетным (тыс. руб.)</w:t>
            </w:r>
            <w:proofErr w:type="gramEnd"/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</w:pPr>
            <w:r>
              <w:t>8</w:t>
            </w:r>
            <w:r w:rsidR="00CC2695">
              <w:t xml:space="preserve">. Число обращений об изменении кодов бюджетной классификации при кассовом исполнении бюджета, поступивших от ГАБС по состоянию на 1 января года, следующего за </w:t>
            </w:r>
            <w:proofErr w:type="gramStart"/>
            <w:r w:rsidR="00CC2695">
              <w:t>отчетным</w:t>
            </w:r>
            <w:proofErr w:type="gramEnd"/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</w:pPr>
            <w:r>
              <w:t>9</w:t>
            </w:r>
            <w:r w:rsidR="00CC2695">
              <w:t>. Число обращений об изменении кодов бюджетной классификации при кассовом исполнении бюджета, поступивших от ГАБС по состоянию на 1 января отчетного года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</w:pPr>
            <w:r>
              <w:t>10</w:t>
            </w:r>
            <w:r w:rsidR="00CC2695">
              <w:t>. Количество платежных поручений, представленных ГАБС и отклоненных из-за несоответствия требованиям действующих нормативных правовых актов или необоснованности заявленных к оплате сумм в отчетном финансовом году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CC2695" w:rsidP="00BB6F5E">
            <w:pPr>
              <w:pStyle w:val="ConsPlusNormal"/>
            </w:pPr>
            <w:r>
              <w:t>1</w:t>
            </w:r>
            <w:r w:rsidR="00BB6F5E">
              <w:t>1</w:t>
            </w:r>
            <w:r>
              <w:t xml:space="preserve">. Количество неклассифицированных поступлений от поставщиков ГАБС в связи с неверно указанными реквизитами по состоянию на 1 января года, следующего за </w:t>
            </w:r>
            <w:proofErr w:type="gramStart"/>
            <w:r>
              <w:t>отчетным</w:t>
            </w:r>
            <w:proofErr w:type="gramEnd"/>
          </w:p>
        </w:tc>
        <w:tc>
          <w:tcPr>
            <w:tcW w:w="2381" w:type="dxa"/>
          </w:tcPr>
          <w:p w:rsidR="00CC2695" w:rsidRDefault="00CC2695" w:rsidP="00BB6F5E">
            <w:pPr>
              <w:pStyle w:val="ConsPlusNormal"/>
              <w:jc w:val="center"/>
            </w:pPr>
            <w:r>
              <w:t>2.</w:t>
            </w:r>
            <w:r w:rsidR="00BB6F5E">
              <w:t>6</w:t>
            </w:r>
            <w:r>
              <w:t>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</w:pPr>
            <w:r>
              <w:t>12</w:t>
            </w:r>
            <w:r w:rsidR="00CC2695">
              <w:t>. Количество неклассифицированных поступлений от поставщиков ГАБС в связи с неверно указанными реквизитами по состоянию на 1 января отчетного года</w:t>
            </w:r>
          </w:p>
        </w:tc>
        <w:tc>
          <w:tcPr>
            <w:tcW w:w="2381" w:type="dxa"/>
          </w:tcPr>
          <w:p w:rsidR="00CC2695" w:rsidRDefault="00CC2695" w:rsidP="00BB6F5E">
            <w:pPr>
              <w:pStyle w:val="ConsPlusNormal"/>
              <w:jc w:val="center"/>
            </w:pPr>
            <w:r>
              <w:t>2.</w:t>
            </w:r>
            <w:r w:rsidR="00BB6F5E">
              <w:t>6</w:t>
            </w:r>
            <w:r>
              <w:t>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  <w:jc w:val="both"/>
            </w:pPr>
            <w:r>
              <w:t>13</w:t>
            </w:r>
            <w:r w:rsidR="00CC2695">
              <w:t>. Объем принятых бюджетных обязательств ГАБС в отчетном финансовом году на поставки товаров, оказание услуг, выполнение работ</w:t>
            </w:r>
          </w:p>
        </w:tc>
        <w:tc>
          <w:tcPr>
            <w:tcW w:w="2381" w:type="dxa"/>
          </w:tcPr>
          <w:p w:rsidR="00CC2695" w:rsidRDefault="00CC2695" w:rsidP="00BB6F5E">
            <w:pPr>
              <w:pStyle w:val="ConsPlusNormal"/>
              <w:jc w:val="center"/>
            </w:pPr>
            <w:r>
              <w:t>2.</w:t>
            </w:r>
            <w:r w:rsidR="00BB6F5E">
              <w:t>7</w:t>
            </w:r>
            <w:r>
              <w:t>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  <w:jc w:val="both"/>
            </w:pPr>
            <w:r>
              <w:t>14</w:t>
            </w:r>
            <w:r w:rsidR="00CC2695">
              <w:t>. Объем контрактуемых лимитов бюджетных обязательств, доведенных в отчетном финансовом году до ГАБС</w:t>
            </w:r>
          </w:p>
        </w:tc>
        <w:tc>
          <w:tcPr>
            <w:tcW w:w="2381" w:type="dxa"/>
          </w:tcPr>
          <w:p w:rsidR="00CC2695" w:rsidRDefault="00BB6F5E">
            <w:pPr>
              <w:pStyle w:val="ConsPlusNormal"/>
              <w:jc w:val="center"/>
            </w:pPr>
            <w:r>
              <w:t>2.7</w:t>
            </w:r>
            <w:r w:rsidR="00CC2695">
              <w:t>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  <w:jc w:val="both"/>
            </w:pPr>
            <w:r>
              <w:lastRenderedPageBreak/>
              <w:t>15</w:t>
            </w:r>
            <w:r w:rsidR="00CC2695">
              <w:t>. Объем доходов от платных услуг и иной приносящей доход деятельности муниципальных бюджетных и муниципальных автономных учреждений за отчетный год</w:t>
            </w:r>
          </w:p>
        </w:tc>
        <w:tc>
          <w:tcPr>
            <w:tcW w:w="2381" w:type="dxa"/>
          </w:tcPr>
          <w:p w:rsidR="00CC2695" w:rsidRDefault="00BB6F5E">
            <w:pPr>
              <w:pStyle w:val="ConsPlusNormal"/>
              <w:jc w:val="center"/>
            </w:pPr>
            <w:r>
              <w:t>2.9</w:t>
            </w:r>
            <w:r w:rsidR="00CC2695">
              <w:t>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  <w:jc w:val="both"/>
            </w:pPr>
            <w:r>
              <w:t>16</w:t>
            </w:r>
            <w:r w:rsidR="00CC2695">
              <w:t xml:space="preserve">. Объем доходов от платных услуг и иной приносящей доход деятельности муниципальных бюджетных и муниципальных автономных учреждений за год, предшествующий </w:t>
            </w:r>
            <w:proofErr w:type="gramStart"/>
            <w:r w:rsidR="00CC2695">
              <w:t>отчетному</w:t>
            </w:r>
            <w:proofErr w:type="gramEnd"/>
          </w:p>
        </w:tc>
        <w:tc>
          <w:tcPr>
            <w:tcW w:w="2381" w:type="dxa"/>
          </w:tcPr>
          <w:p w:rsidR="00CC2695" w:rsidRDefault="00BB6F5E">
            <w:pPr>
              <w:pStyle w:val="ConsPlusNormal"/>
              <w:jc w:val="center"/>
            </w:pPr>
            <w:r>
              <w:t>2.9</w:t>
            </w:r>
            <w:r w:rsidR="00CC2695">
              <w:t>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  <w:jc w:val="both"/>
            </w:pPr>
            <w:bookmarkStart w:id="0" w:name="P83"/>
            <w:bookmarkEnd w:id="0"/>
            <w:r>
              <w:t>17</w:t>
            </w:r>
            <w:r w:rsidR="00CC2695">
              <w:t>. Соответствие требований, установленных в ведомственных (внутренних) актах главного администратора бюджетных средств, обеспечивающих осуществление внутреннего финансового аудита, требованиям к организации внутреннего финансового аудита, установленным</w:t>
            </w:r>
          </w:p>
          <w:p w:rsidR="00CC2695" w:rsidRDefault="00CC2695" w:rsidP="00205145">
            <w:pPr>
              <w:pStyle w:val="ConsPlusNormal"/>
              <w:jc w:val="both"/>
            </w:pPr>
            <w:r>
              <w:t xml:space="preserve">федеральными стандартами внутреннего финансового аудита 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 w:rsidP="00205145">
            <w:pPr>
              <w:pStyle w:val="ConsPlusNormal"/>
              <w:jc w:val="both"/>
            </w:pPr>
            <w:bookmarkStart w:id="1" w:name="P87"/>
            <w:bookmarkEnd w:id="1"/>
            <w:r>
              <w:t>18</w:t>
            </w:r>
            <w:r w:rsidR="00CC2695">
              <w:t xml:space="preserve">. Соответствие требований к планированию внутреннего финансового аудита требованиям к указанным процедурам, установленным федеральным стандартом внутреннего финансового аудита 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 w:rsidP="00205145">
            <w:pPr>
              <w:pStyle w:val="ConsPlusNormal"/>
              <w:jc w:val="both"/>
            </w:pPr>
            <w:bookmarkStart w:id="2" w:name="P90"/>
            <w:bookmarkEnd w:id="2"/>
            <w:r>
              <w:t>19</w:t>
            </w:r>
            <w:r w:rsidR="00CC2695">
              <w:t xml:space="preserve">. Соответствие процедур проведения внутреннего финансового аудита требованиям к указанным процедурам, установленным федеральными стандартами внутреннего финансового аудита 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BB6F5E">
            <w:pPr>
              <w:pStyle w:val="ConsPlusNormal"/>
            </w:pPr>
            <w:r>
              <w:t>20</w:t>
            </w:r>
            <w:r w:rsidR="00CC2695">
              <w:t>. Наличие порядка проведения мониторинга качества финансового менеджмента, разработанного ГАБС в отношении подведомственных ему получателей бюджетных средств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 w:rsidTr="00A9672E">
        <w:trPr>
          <w:trHeight w:val="632"/>
        </w:trPr>
        <w:tc>
          <w:tcPr>
            <w:tcW w:w="4932" w:type="dxa"/>
          </w:tcPr>
          <w:p w:rsidR="00CC2695" w:rsidRDefault="00CC2695" w:rsidP="00A9672E">
            <w:pPr>
              <w:pStyle w:val="ConsPlusNormal"/>
            </w:pPr>
            <w:r>
              <w:t>2</w:t>
            </w:r>
            <w:r w:rsidR="00A9672E">
              <w:t>1</w:t>
            </w:r>
            <w:r>
              <w:t xml:space="preserve">. Наличие </w:t>
            </w:r>
            <w:proofErr w:type="gramStart"/>
            <w:r>
              <w:t>результатов проведения мониторинга качества финансового менеджмента</w:t>
            </w:r>
            <w:proofErr w:type="gramEnd"/>
            <w:r>
              <w:t xml:space="preserve"> за отчетный финансовый год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CC2695" w:rsidP="00A9672E">
            <w:pPr>
              <w:pStyle w:val="ConsPlusNormal"/>
            </w:pPr>
            <w:r>
              <w:t>2</w:t>
            </w:r>
            <w:r w:rsidR="00A9672E">
              <w:t>2</w:t>
            </w:r>
            <w:r>
              <w:t xml:space="preserve">. Количество направленных </w:t>
            </w:r>
            <w:r w:rsidR="00A9672E">
              <w:t xml:space="preserve">Управлением </w:t>
            </w:r>
            <w:r>
              <w:t xml:space="preserve">финансов </w:t>
            </w:r>
            <w:r w:rsidR="00A9672E">
              <w:t xml:space="preserve">Администрации </w:t>
            </w:r>
            <w:proofErr w:type="spellStart"/>
            <w:r w:rsidR="00A9672E">
              <w:t>Колышлейского</w:t>
            </w:r>
            <w:proofErr w:type="spellEnd"/>
            <w:r w:rsidR="00A9672E">
              <w:t xml:space="preserve"> района </w:t>
            </w:r>
            <w:r>
              <w:t xml:space="preserve"> уведомлений о приостановлении операций по расходованию средств на лицевых счетах, открытых в </w:t>
            </w:r>
            <w:r w:rsidR="00A9672E">
              <w:t xml:space="preserve">Управлении  финансов Администрации </w:t>
            </w:r>
            <w:proofErr w:type="spellStart"/>
            <w:r w:rsidR="00A9672E">
              <w:t>Колышлейского</w:t>
            </w:r>
            <w:proofErr w:type="spellEnd"/>
            <w:r w:rsidR="00A9672E">
              <w:t xml:space="preserve"> района</w:t>
            </w:r>
            <w:proofErr w:type="gramStart"/>
            <w:r w:rsidR="00A9672E">
              <w:t xml:space="preserve">  </w:t>
            </w:r>
            <w:r>
              <w:t>,</w:t>
            </w:r>
            <w:proofErr w:type="gramEnd"/>
            <w:r>
              <w:t xml:space="preserve"> муниципальными учреждениями, в связи с нарушением процедур исполнения судебных актов, предусматривающих обращение взыскания на средства бюджета </w:t>
            </w:r>
            <w:proofErr w:type="spellStart"/>
            <w:r w:rsidR="00A9672E">
              <w:t>Колышлейского</w:t>
            </w:r>
            <w:proofErr w:type="spellEnd"/>
            <w:r w:rsidR="00A9672E">
              <w:t xml:space="preserve"> района</w:t>
            </w:r>
            <w:r>
              <w:t xml:space="preserve"> в отчетном периоде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CC2695" w:rsidP="00A9672E">
            <w:pPr>
              <w:pStyle w:val="ConsPlusNormal"/>
            </w:pPr>
            <w:r>
              <w:t>2</w:t>
            </w:r>
            <w:r w:rsidR="00A9672E">
              <w:t>3</w:t>
            </w:r>
            <w:r>
              <w:t xml:space="preserve">. Сумма, подлежащая взысканию по поступившим с начала финансового года исполнительным документам, за счет средств </w:t>
            </w:r>
            <w:r>
              <w:lastRenderedPageBreak/>
              <w:t>бюджета</w:t>
            </w:r>
            <w:r w:rsidR="00A9672E">
              <w:t xml:space="preserve"> </w:t>
            </w:r>
            <w:r>
              <w:t xml:space="preserve"> </w:t>
            </w:r>
            <w:proofErr w:type="spellStart"/>
            <w:r w:rsidR="00A9672E">
              <w:t>Колышлейского</w:t>
            </w:r>
            <w:proofErr w:type="spellEnd"/>
            <w:r w:rsidR="00A9672E">
              <w:t xml:space="preserve"> района </w:t>
            </w:r>
            <w:r>
              <w:t xml:space="preserve"> по состоянию на конец отчетного периода (тыс. руб.)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A9672E">
            <w:pPr>
              <w:pStyle w:val="ConsPlusNormal"/>
            </w:pPr>
            <w:r>
              <w:lastRenderedPageBreak/>
              <w:t>24</w:t>
            </w:r>
            <w:r w:rsidR="00CC2695">
              <w:t xml:space="preserve">. Сумма установленных недостач и хищений денежных средств и материальных ценностей </w:t>
            </w:r>
            <w:r>
              <w:t xml:space="preserve"> </w:t>
            </w:r>
            <w:r w:rsidR="00CC2695">
              <w:t>у ГАБС (подведомственных ему казенных, бюджетных и автономных учреждений) в отчетном финансовом году</w:t>
            </w:r>
          </w:p>
        </w:tc>
        <w:tc>
          <w:tcPr>
            <w:tcW w:w="2381" w:type="dxa"/>
          </w:tcPr>
          <w:p w:rsidR="00CC2695" w:rsidRDefault="00CC2695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A9672E">
            <w:pPr>
              <w:pStyle w:val="ConsPlusNormal"/>
              <w:jc w:val="both"/>
            </w:pPr>
            <w:r>
              <w:t>2</w:t>
            </w:r>
            <w:r w:rsidR="00CC2695">
              <w:t>5. Общее количество муниципальных казенных учреждений и (или) муниципальных бюджетных и муниципальных автономных учреждений</w:t>
            </w:r>
          </w:p>
        </w:tc>
        <w:tc>
          <w:tcPr>
            <w:tcW w:w="2381" w:type="dxa"/>
          </w:tcPr>
          <w:p w:rsidR="00CC2695" w:rsidRDefault="00A9672E" w:rsidP="00A9672E">
            <w:pPr>
              <w:pStyle w:val="ConsPlusNormal"/>
              <w:jc w:val="center"/>
            </w:pPr>
            <w:r>
              <w:t>7</w:t>
            </w:r>
            <w:r w:rsidR="00CC2695">
              <w:t xml:space="preserve">.1., </w:t>
            </w:r>
            <w:r>
              <w:t>7</w:t>
            </w:r>
            <w:r w:rsidR="00CC2695">
              <w:t xml:space="preserve">.2., </w:t>
            </w:r>
            <w:r>
              <w:t>7</w:t>
            </w:r>
            <w:r w:rsidR="00CC2695">
              <w:t xml:space="preserve">.3., </w:t>
            </w:r>
            <w:r>
              <w:t>7</w:t>
            </w:r>
            <w:r w:rsidR="00CC2695">
              <w:t>.4.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A9672E">
            <w:pPr>
              <w:pStyle w:val="ConsPlusNormal"/>
              <w:jc w:val="both"/>
            </w:pPr>
            <w:r>
              <w:t>2</w:t>
            </w:r>
            <w:r w:rsidR="00CC2695">
              <w:t>6. Количество муниципальных бюджетных и муниципальных автономных учреждений, опубликовавших на официальном сайте для размещения информации о муниципальных учреждениях (</w:t>
            </w:r>
            <w:proofErr w:type="spellStart"/>
            <w:r w:rsidR="00CC2695">
              <w:t>bus.gov.ru</w:t>
            </w:r>
            <w:proofErr w:type="spellEnd"/>
            <w:r w:rsidR="00CC2695">
              <w:t>) информацию о государственном задании на оказание муниципальных услуг (выполнение работ) на отчетный год</w:t>
            </w:r>
          </w:p>
        </w:tc>
        <w:tc>
          <w:tcPr>
            <w:tcW w:w="2381" w:type="dxa"/>
          </w:tcPr>
          <w:p w:rsidR="00CC2695" w:rsidRDefault="00A9672E">
            <w:pPr>
              <w:pStyle w:val="ConsPlusNormal"/>
              <w:jc w:val="center"/>
            </w:pPr>
            <w:r>
              <w:t>7</w:t>
            </w:r>
            <w:r w:rsidR="00CC2695">
              <w:t>.1.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A9672E">
            <w:pPr>
              <w:pStyle w:val="ConsPlusNormal"/>
              <w:jc w:val="both"/>
            </w:pPr>
            <w:r>
              <w:t>2</w:t>
            </w:r>
            <w:r w:rsidR="00CC2695">
              <w:t xml:space="preserve">7. Количество муниципальных казенных учреждений, муниципальных бюджетных и муниципальных автономных учреждений, опубликовавших на сайте </w:t>
            </w:r>
            <w:proofErr w:type="spellStart"/>
            <w:r w:rsidR="00CC2695">
              <w:t>bus.gov.ru</w:t>
            </w:r>
            <w:proofErr w:type="spellEnd"/>
            <w:r w:rsidR="00CC2695">
              <w:t xml:space="preserve"> информацию о показателях бюджетной сметы (для казенных учреждений), плане финансово-хозяйственной деятельности (для бюджетных и автономных учреждений) на отчетный год</w:t>
            </w:r>
          </w:p>
        </w:tc>
        <w:tc>
          <w:tcPr>
            <w:tcW w:w="2381" w:type="dxa"/>
          </w:tcPr>
          <w:p w:rsidR="00CC2695" w:rsidRDefault="00A9672E">
            <w:pPr>
              <w:pStyle w:val="ConsPlusNormal"/>
              <w:jc w:val="center"/>
            </w:pPr>
            <w:r>
              <w:t>7</w:t>
            </w:r>
            <w:r w:rsidR="00CC2695">
              <w:t>.2.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A9672E">
            <w:pPr>
              <w:pStyle w:val="ConsPlusNormal"/>
              <w:jc w:val="both"/>
            </w:pPr>
            <w:r>
              <w:t>2</w:t>
            </w:r>
            <w:r w:rsidR="00CC2695">
              <w:t xml:space="preserve">8. Количество муниципальных казенных учреждений, муниципальных бюджетных и муниципальных автономных учреждений, опубликовавших на сайте </w:t>
            </w:r>
            <w:proofErr w:type="spellStart"/>
            <w:r w:rsidR="00CC2695">
              <w:t>bus.gov.ru</w:t>
            </w:r>
            <w:proofErr w:type="spellEnd"/>
            <w:r w:rsidR="00CC2695">
              <w:t xml:space="preserve"> отчеты о результатах деятельности и об использовании закрепленного за ними </w:t>
            </w:r>
            <w:r>
              <w:t>муниципального</w:t>
            </w:r>
            <w:r w:rsidR="00CC2695">
              <w:t xml:space="preserve"> имущества за год, предшествующий </w:t>
            </w:r>
            <w:proofErr w:type="gramStart"/>
            <w:r w:rsidR="00CC2695">
              <w:t>отчетному</w:t>
            </w:r>
            <w:proofErr w:type="gramEnd"/>
          </w:p>
        </w:tc>
        <w:tc>
          <w:tcPr>
            <w:tcW w:w="2381" w:type="dxa"/>
          </w:tcPr>
          <w:p w:rsidR="00CC2695" w:rsidRDefault="00A9672E">
            <w:pPr>
              <w:pStyle w:val="ConsPlusNormal"/>
              <w:jc w:val="center"/>
            </w:pPr>
            <w:r>
              <w:t>7</w:t>
            </w:r>
            <w:r w:rsidR="00CC2695">
              <w:t>.3.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  <w:tr w:rsidR="00CC2695">
        <w:tc>
          <w:tcPr>
            <w:tcW w:w="4932" w:type="dxa"/>
          </w:tcPr>
          <w:p w:rsidR="00CC2695" w:rsidRDefault="00A9672E">
            <w:pPr>
              <w:pStyle w:val="ConsPlusNormal"/>
              <w:jc w:val="both"/>
            </w:pPr>
            <w:r>
              <w:t>2</w:t>
            </w:r>
            <w:r w:rsidR="00CC2695">
              <w:t xml:space="preserve">9. Количество муниципальных казенных учреждений, муниципальных бюджетных и муниципальных автономных учреждений, опубликовавших на сайте </w:t>
            </w:r>
            <w:proofErr w:type="spellStart"/>
            <w:r w:rsidR="00CC2695">
              <w:t>bus.gov.ru</w:t>
            </w:r>
            <w:proofErr w:type="spellEnd"/>
            <w:r w:rsidR="00CC2695">
              <w:t xml:space="preserve"> информацию о годовой бухгалтерской отчетности учреждения за год, предшествующий </w:t>
            </w:r>
            <w:proofErr w:type="gramStart"/>
            <w:r w:rsidR="00CC2695">
              <w:t>отчетному</w:t>
            </w:r>
            <w:proofErr w:type="gramEnd"/>
          </w:p>
        </w:tc>
        <w:tc>
          <w:tcPr>
            <w:tcW w:w="2381" w:type="dxa"/>
          </w:tcPr>
          <w:p w:rsidR="00CC2695" w:rsidRDefault="00A9672E">
            <w:pPr>
              <w:pStyle w:val="ConsPlusNormal"/>
              <w:jc w:val="center"/>
            </w:pPr>
            <w:r>
              <w:t>7</w:t>
            </w:r>
            <w:r w:rsidR="00CC2695">
              <w:t>.4.</w:t>
            </w:r>
          </w:p>
        </w:tc>
        <w:tc>
          <w:tcPr>
            <w:tcW w:w="1509" w:type="dxa"/>
          </w:tcPr>
          <w:p w:rsidR="00CC2695" w:rsidRDefault="00CC2695">
            <w:pPr>
              <w:pStyle w:val="ConsPlusNormal"/>
            </w:pPr>
          </w:p>
        </w:tc>
      </w:tr>
    </w:tbl>
    <w:p w:rsidR="00CC2695" w:rsidRDefault="00CC2695">
      <w:pPr>
        <w:pStyle w:val="ConsPlusNormal"/>
        <w:jc w:val="both"/>
      </w:pPr>
    </w:p>
    <w:p w:rsidR="00CC2695" w:rsidRDefault="00CC2695">
      <w:pPr>
        <w:pStyle w:val="ConsPlusNormal"/>
        <w:ind w:firstLine="540"/>
        <w:jc w:val="both"/>
      </w:pPr>
      <w:r>
        <w:t>--------------------------------</w:t>
      </w:r>
    </w:p>
    <w:sectPr w:rsidR="00CC2695" w:rsidSect="00CA4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695"/>
    <w:rsid w:val="00000224"/>
    <w:rsid w:val="00000A28"/>
    <w:rsid w:val="000014BE"/>
    <w:rsid w:val="0000296E"/>
    <w:rsid w:val="00007AC3"/>
    <w:rsid w:val="000102D4"/>
    <w:rsid w:val="00011309"/>
    <w:rsid w:val="000114EB"/>
    <w:rsid w:val="00012D01"/>
    <w:rsid w:val="00013362"/>
    <w:rsid w:val="00013B8D"/>
    <w:rsid w:val="00017843"/>
    <w:rsid w:val="00025643"/>
    <w:rsid w:val="00026D26"/>
    <w:rsid w:val="00031658"/>
    <w:rsid w:val="00033E7F"/>
    <w:rsid w:val="00033ED4"/>
    <w:rsid w:val="00034891"/>
    <w:rsid w:val="00034A37"/>
    <w:rsid w:val="00036337"/>
    <w:rsid w:val="00040B7F"/>
    <w:rsid w:val="00040CC3"/>
    <w:rsid w:val="000449A7"/>
    <w:rsid w:val="00050C26"/>
    <w:rsid w:val="000517EC"/>
    <w:rsid w:val="00051FEF"/>
    <w:rsid w:val="00057580"/>
    <w:rsid w:val="0006238F"/>
    <w:rsid w:val="00062E6B"/>
    <w:rsid w:val="00064D22"/>
    <w:rsid w:val="00067F07"/>
    <w:rsid w:val="00073FB5"/>
    <w:rsid w:val="0007458F"/>
    <w:rsid w:val="00077328"/>
    <w:rsid w:val="00081F07"/>
    <w:rsid w:val="0008265F"/>
    <w:rsid w:val="000850FD"/>
    <w:rsid w:val="00085EDA"/>
    <w:rsid w:val="00086EBD"/>
    <w:rsid w:val="000879CC"/>
    <w:rsid w:val="0009113A"/>
    <w:rsid w:val="0009184D"/>
    <w:rsid w:val="000A5EFF"/>
    <w:rsid w:val="000A6129"/>
    <w:rsid w:val="000B0B2A"/>
    <w:rsid w:val="000B0F0B"/>
    <w:rsid w:val="000B1172"/>
    <w:rsid w:val="000B24C0"/>
    <w:rsid w:val="000B37F7"/>
    <w:rsid w:val="000B541F"/>
    <w:rsid w:val="000B5B2D"/>
    <w:rsid w:val="000C4189"/>
    <w:rsid w:val="000C44AE"/>
    <w:rsid w:val="000C630C"/>
    <w:rsid w:val="000C6A74"/>
    <w:rsid w:val="000C7DF1"/>
    <w:rsid w:val="000D0036"/>
    <w:rsid w:val="000D22FB"/>
    <w:rsid w:val="000D40B1"/>
    <w:rsid w:val="000D546D"/>
    <w:rsid w:val="000D7CA5"/>
    <w:rsid w:val="000E5209"/>
    <w:rsid w:val="000F00B1"/>
    <w:rsid w:val="000F0651"/>
    <w:rsid w:val="000F3963"/>
    <w:rsid w:val="000F41B2"/>
    <w:rsid w:val="000F42D3"/>
    <w:rsid w:val="000F4D6A"/>
    <w:rsid w:val="000F75AA"/>
    <w:rsid w:val="000F7744"/>
    <w:rsid w:val="000F7990"/>
    <w:rsid w:val="001039B9"/>
    <w:rsid w:val="001039EE"/>
    <w:rsid w:val="00106F11"/>
    <w:rsid w:val="0011037E"/>
    <w:rsid w:val="00111CBC"/>
    <w:rsid w:val="00111F0A"/>
    <w:rsid w:val="00112B08"/>
    <w:rsid w:val="001142E9"/>
    <w:rsid w:val="00121909"/>
    <w:rsid w:val="00122639"/>
    <w:rsid w:val="00130541"/>
    <w:rsid w:val="00130702"/>
    <w:rsid w:val="00133F57"/>
    <w:rsid w:val="00135A94"/>
    <w:rsid w:val="00140B7A"/>
    <w:rsid w:val="001414E1"/>
    <w:rsid w:val="001427EE"/>
    <w:rsid w:val="001439A4"/>
    <w:rsid w:val="0014686B"/>
    <w:rsid w:val="00147D9A"/>
    <w:rsid w:val="001501FA"/>
    <w:rsid w:val="001519AA"/>
    <w:rsid w:val="00156DB6"/>
    <w:rsid w:val="001570DE"/>
    <w:rsid w:val="00161DBE"/>
    <w:rsid w:val="00164257"/>
    <w:rsid w:val="001675CF"/>
    <w:rsid w:val="0017348E"/>
    <w:rsid w:val="0017436A"/>
    <w:rsid w:val="00176778"/>
    <w:rsid w:val="00176B3D"/>
    <w:rsid w:val="00180D87"/>
    <w:rsid w:val="001818F3"/>
    <w:rsid w:val="001836FE"/>
    <w:rsid w:val="00191A11"/>
    <w:rsid w:val="0019251E"/>
    <w:rsid w:val="0019368A"/>
    <w:rsid w:val="00197AF4"/>
    <w:rsid w:val="001A0C47"/>
    <w:rsid w:val="001A2845"/>
    <w:rsid w:val="001A2855"/>
    <w:rsid w:val="001A6BD9"/>
    <w:rsid w:val="001B1ABA"/>
    <w:rsid w:val="001B2B62"/>
    <w:rsid w:val="001B34C9"/>
    <w:rsid w:val="001B3BC6"/>
    <w:rsid w:val="001B4A99"/>
    <w:rsid w:val="001B5E82"/>
    <w:rsid w:val="001C0E13"/>
    <w:rsid w:val="001C17DB"/>
    <w:rsid w:val="001C3383"/>
    <w:rsid w:val="001C402C"/>
    <w:rsid w:val="001C4481"/>
    <w:rsid w:val="001C73EB"/>
    <w:rsid w:val="001D0A8C"/>
    <w:rsid w:val="001D1E84"/>
    <w:rsid w:val="001D335C"/>
    <w:rsid w:val="001E1790"/>
    <w:rsid w:val="001E1D7C"/>
    <w:rsid w:val="001E29D9"/>
    <w:rsid w:val="001E319E"/>
    <w:rsid w:val="001E3585"/>
    <w:rsid w:val="001E3AE0"/>
    <w:rsid w:val="001E5EF7"/>
    <w:rsid w:val="001E75C8"/>
    <w:rsid w:val="001E7B3F"/>
    <w:rsid w:val="001F0AA5"/>
    <w:rsid w:val="001F2C9A"/>
    <w:rsid w:val="001F342B"/>
    <w:rsid w:val="001F3823"/>
    <w:rsid w:val="001F390D"/>
    <w:rsid w:val="001F4543"/>
    <w:rsid w:val="001F5DD8"/>
    <w:rsid w:val="001F5F38"/>
    <w:rsid w:val="00202037"/>
    <w:rsid w:val="00202270"/>
    <w:rsid w:val="00205145"/>
    <w:rsid w:val="00205604"/>
    <w:rsid w:val="00205865"/>
    <w:rsid w:val="00206876"/>
    <w:rsid w:val="0020703C"/>
    <w:rsid w:val="002079F8"/>
    <w:rsid w:val="00210BB4"/>
    <w:rsid w:val="0021332B"/>
    <w:rsid w:val="00215BAE"/>
    <w:rsid w:val="00216CFA"/>
    <w:rsid w:val="002229DD"/>
    <w:rsid w:val="002234EE"/>
    <w:rsid w:val="00224C6F"/>
    <w:rsid w:val="00231EB0"/>
    <w:rsid w:val="0023374F"/>
    <w:rsid w:val="00234B0E"/>
    <w:rsid w:val="00235EE8"/>
    <w:rsid w:val="00236B7D"/>
    <w:rsid w:val="00236DC9"/>
    <w:rsid w:val="0024206B"/>
    <w:rsid w:val="00242B24"/>
    <w:rsid w:val="00242F98"/>
    <w:rsid w:val="00245872"/>
    <w:rsid w:val="0024740B"/>
    <w:rsid w:val="00247DFB"/>
    <w:rsid w:val="0025036A"/>
    <w:rsid w:val="0025409B"/>
    <w:rsid w:val="0025447F"/>
    <w:rsid w:val="00254D49"/>
    <w:rsid w:val="00255A7B"/>
    <w:rsid w:val="00257E74"/>
    <w:rsid w:val="00260FD7"/>
    <w:rsid w:val="0026199C"/>
    <w:rsid w:val="00263E6A"/>
    <w:rsid w:val="002674E6"/>
    <w:rsid w:val="00267B58"/>
    <w:rsid w:val="00272159"/>
    <w:rsid w:val="0027255E"/>
    <w:rsid w:val="002726EF"/>
    <w:rsid w:val="00272E1E"/>
    <w:rsid w:val="00273160"/>
    <w:rsid w:val="002745C2"/>
    <w:rsid w:val="00274A5D"/>
    <w:rsid w:val="00274CA8"/>
    <w:rsid w:val="002757B6"/>
    <w:rsid w:val="00277E42"/>
    <w:rsid w:val="00283EA9"/>
    <w:rsid w:val="002867C0"/>
    <w:rsid w:val="00290944"/>
    <w:rsid w:val="00291AB3"/>
    <w:rsid w:val="00292FFC"/>
    <w:rsid w:val="00293621"/>
    <w:rsid w:val="002975C5"/>
    <w:rsid w:val="002A4C7E"/>
    <w:rsid w:val="002A50A9"/>
    <w:rsid w:val="002A535F"/>
    <w:rsid w:val="002A7EA0"/>
    <w:rsid w:val="002B0946"/>
    <w:rsid w:val="002B13E3"/>
    <w:rsid w:val="002B18C8"/>
    <w:rsid w:val="002C3F99"/>
    <w:rsid w:val="002C4FF4"/>
    <w:rsid w:val="002C5027"/>
    <w:rsid w:val="002C54D9"/>
    <w:rsid w:val="002C775C"/>
    <w:rsid w:val="002D1B5E"/>
    <w:rsid w:val="002D1D07"/>
    <w:rsid w:val="002D2A37"/>
    <w:rsid w:val="002D3E39"/>
    <w:rsid w:val="002D5D5D"/>
    <w:rsid w:val="002D5F8C"/>
    <w:rsid w:val="002D6253"/>
    <w:rsid w:val="002E5C7C"/>
    <w:rsid w:val="002E70D1"/>
    <w:rsid w:val="002F124A"/>
    <w:rsid w:val="002F128C"/>
    <w:rsid w:val="002F7067"/>
    <w:rsid w:val="002F783E"/>
    <w:rsid w:val="00304904"/>
    <w:rsid w:val="00304F10"/>
    <w:rsid w:val="003052D3"/>
    <w:rsid w:val="0030564D"/>
    <w:rsid w:val="00312526"/>
    <w:rsid w:val="003129C0"/>
    <w:rsid w:val="00313386"/>
    <w:rsid w:val="00313BAC"/>
    <w:rsid w:val="00314426"/>
    <w:rsid w:val="00314E38"/>
    <w:rsid w:val="003154BE"/>
    <w:rsid w:val="00316030"/>
    <w:rsid w:val="00320D19"/>
    <w:rsid w:val="003217FC"/>
    <w:rsid w:val="00322A70"/>
    <w:rsid w:val="00322AA8"/>
    <w:rsid w:val="00326D74"/>
    <w:rsid w:val="00327687"/>
    <w:rsid w:val="00331DBD"/>
    <w:rsid w:val="00331E3C"/>
    <w:rsid w:val="00333773"/>
    <w:rsid w:val="00336482"/>
    <w:rsid w:val="00336CDF"/>
    <w:rsid w:val="003379C7"/>
    <w:rsid w:val="00337F49"/>
    <w:rsid w:val="003410CA"/>
    <w:rsid w:val="003416D9"/>
    <w:rsid w:val="00341950"/>
    <w:rsid w:val="00341FF2"/>
    <w:rsid w:val="003424AD"/>
    <w:rsid w:val="003427D5"/>
    <w:rsid w:val="00342CE3"/>
    <w:rsid w:val="0034581E"/>
    <w:rsid w:val="00351A6F"/>
    <w:rsid w:val="00352B77"/>
    <w:rsid w:val="00353695"/>
    <w:rsid w:val="00357625"/>
    <w:rsid w:val="00357F9D"/>
    <w:rsid w:val="00360D14"/>
    <w:rsid w:val="0036132E"/>
    <w:rsid w:val="003615AE"/>
    <w:rsid w:val="00361BE8"/>
    <w:rsid w:val="00362CA7"/>
    <w:rsid w:val="00363DC3"/>
    <w:rsid w:val="003678BB"/>
    <w:rsid w:val="0037017D"/>
    <w:rsid w:val="00374155"/>
    <w:rsid w:val="003741E4"/>
    <w:rsid w:val="00375FC7"/>
    <w:rsid w:val="00377A76"/>
    <w:rsid w:val="00377C9A"/>
    <w:rsid w:val="0038433F"/>
    <w:rsid w:val="00384B2A"/>
    <w:rsid w:val="00386FA6"/>
    <w:rsid w:val="0038772B"/>
    <w:rsid w:val="00387F4A"/>
    <w:rsid w:val="00392C78"/>
    <w:rsid w:val="0039547B"/>
    <w:rsid w:val="003970F2"/>
    <w:rsid w:val="003973E2"/>
    <w:rsid w:val="003A0971"/>
    <w:rsid w:val="003A0F7A"/>
    <w:rsid w:val="003A2829"/>
    <w:rsid w:val="003A381B"/>
    <w:rsid w:val="003A3E87"/>
    <w:rsid w:val="003A4F5C"/>
    <w:rsid w:val="003B0EC6"/>
    <w:rsid w:val="003B3864"/>
    <w:rsid w:val="003B3967"/>
    <w:rsid w:val="003B5347"/>
    <w:rsid w:val="003B631A"/>
    <w:rsid w:val="003B6B31"/>
    <w:rsid w:val="003B6B4A"/>
    <w:rsid w:val="003B7343"/>
    <w:rsid w:val="003C706E"/>
    <w:rsid w:val="003C7319"/>
    <w:rsid w:val="003D0D5B"/>
    <w:rsid w:val="003D2028"/>
    <w:rsid w:val="003D2F69"/>
    <w:rsid w:val="003D4C27"/>
    <w:rsid w:val="003D4E6A"/>
    <w:rsid w:val="003D6667"/>
    <w:rsid w:val="003D75EF"/>
    <w:rsid w:val="003D7FDB"/>
    <w:rsid w:val="003E0256"/>
    <w:rsid w:val="003E07AA"/>
    <w:rsid w:val="003E2496"/>
    <w:rsid w:val="003E4E09"/>
    <w:rsid w:val="003E53B0"/>
    <w:rsid w:val="003E556C"/>
    <w:rsid w:val="003E6682"/>
    <w:rsid w:val="003F54B8"/>
    <w:rsid w:val="004002AB"/>
    <w:rsid w:val="00401525"/>
    <w:rsid w:val="00401A88"/>
    <w:rsid w:val="00403584"/>
    <w:rsid w:val="00403B10"/>
    <w:rsid w:val="00410A63"/>
    <w:rsid w:val="00411926"/>
    <w:rsid w:val="00411F54"/>
    <w:rsid w:val="004122C4"/>
    <w:rsid w:val="004123C4"/>
    <w:rsid w:val="0041284E"/>
    <w:rsid w:val="00414677"/>
    <w:rsid w:val="004223BA"/>
    <w:rsid w:val="004227CF"/>
    <w:rsid w:val="00424BFA"/>
    <w:rsid w:val="00425606"/>
    <w:rsid w:val="004258BF"/>
    <w:rsid w:val="004269B3"/>
    <w:rsid w:val="004269DA"/>
    <w:rsid w:val="0042779E"/>
    <w:rsid w:val="00427F27"/>
    <w:rsid w:val="00431132"/>
    <w:rsid w:val="00431B65"/>
    <w:rsid w:val="00433C22"/>
    <w:rsid w:val="00433E75"/>
    <w:rsid w:val="00434333"/>
    <w:rsid w:val="00434BFB"/>
    <w:rsid w:val="00436245"/>
    <w:rsid w:val="004365F8"/>
    <w:rsid w:val="00436C09"/>
    <w:rsid w:val="00436F81"/>
    <w:rsid w:val="00437467"/>
    <w:rsid w:val="00437CB7"/>
    <w:rsid w:val="00437FC7"/>
    <w:rsid w:val="00440116"/>
    <w:rsid w:val="004419B8"/>
    <w:rsid w:val="00445986"/>
    <w:rsid w:val="00445B29"/>
    <w:rsid w:val="00450C64"/>
    <w:rsid w:val="0045317A"/>
    <w:rsid w:val="00461358"/>
    <w:rsid w:val="0046227F"/>
    <w:rsid w:val="00462D39"/>
    <w:rsid w:val="00467EAF"/>
    <w:rsid w:val="00470F09"/>
    <w:rsid w:val="0047138F"/>
    <w:rsid w:val="0047359D"/>
    <w:rsid w:val="00474C0F"/>
    <w:rsid w:val="00480305"/>
    <w:rsid w:val="0048195F"/>
    <w:rsid w:val="004822AA"/>
    <w:rsid w:val="0048320E"/>
    <w:rsid w:val="0049088A"/>
    <w:rsid w:val="0049212A"/>
    <w:rsid w:val="004930CB"/>
    <w:rsid w:val="00493E14"/>
    <w:rsid w:val="00494AA3"/>
    <w:rsid w:val="00496442"/>
    <w:rsid w:val="004A102F"/>
    <w:rsid w:val="004A3957"/>
    <w:rsid w:val="004A689E"/>
    <w:rsid w:val="004B14CC"/>
    <w:rsid w:val="004B1ECA"/>
    <w:rsid w:val="004B4AD4"/>
    <w:rsid w:val="004B4B19"/>
    <w:rsid w:val="004B4FA2"/>
    <w:rsid w:val="004B5233"/>
    <w:rsid w:val="004B71EE"/>
    <w:rsid w:val="004C2003"/>
    <w:rsid w:val="004C54E7"/>
    <w:rsid w:val="004C6147"/>
    <w:rsid w:val="004C6D2C"/>
    <w:rsid w:val="004D124A"/>
    <w:rsid w:val="004D1E7C"/>
    <w:rsid w:val="004D4D20"/>
    <w:rsid w:val="004D5A4A"/>
    <w:rsid w:val="004D6831"/>
    <w:rsid w:val="004E12E8"/>
    <w:rsid w:val="004E1783"/>
    <w:rsid w:val="004E284D"/>
    <w:rsid w:val="004E307F"/>
    <w:rsid w:val="004E5D24"/>
    <w:rsid w:val="004E5FAD"/>
    <w:rsid w:val="004E69D0"/>
    <w:rsid w:val="004E7B51"/>
    <w:rsid w:val="004F3CB1"/>
    <w:rsid w:val="004F4A57"/>
    <w:rsid w:val="004F5078"/>
    <w:rsid w:val="00501702"/>
    <w:rsid w:val="00502DE6"/>
    <w:rsid w:val="00504561"/>
    <w:rsid w:val="00505364"/>
    <w:rsid w:val="00506541"/>
    <w:rsid w:val="00507926"/>
    <w:rsid w:val="00507FD9"/>
    <w:rsid w:val="0051055A"/>
    <w:rsid w:val="00511D96"/>
    <w:rsid w:val="0051253E"/>
    <w:rsid w:val="00512C29"/>
    <w:rsid w:val="00512FB1"/>
    <w:rsid w:val="00512FD6"/>
    <w:rsid w:val="00513F55"/>
    <w:rsid w:val="00514955"/>
    <w:rsid w:val="0051638A"/>
    <w:rsid w:val="00521255"/>
    <w:rsid w:val="00521EB4"/>
    <w:rsid w:val="00523C1B"/>
    <w:rsid w:val="0052751D"/>
    <w:rsid w:val="00527B27"/>
    <w:rsid w:val="00532504"/>
    <w:rsid w:val="00532DDA"/>
    <w:rsid w:val="00533A92"/>
    <w:rsid w:val="00533B28"/>
    <w:rsid w:val="00533BE7"/>
    <w:rsid w:val="00534D39"/>
    <w:rsid w:val="00541639"/>
    <w:rsid w:val="00541F67"/>
    <w:rsid w:val="00543BB7"/>
    <w:rsid w:val="005463E1"/>
    <w:rsid w:val="00546CB1"/>
    <w:rsid w:val="0055008B"/>
    <w:rsid w:val="005503A8"/>
    <w:rsid w:val="0055082C"/>
    <w:rsid w:val="00551079"/>
    <w:rsid w:val="00551826"/>
    <w:rsid w:val="00551998"/>
    <w:rsid w:val="00551AD6"/>
    <w:rsid w:val="00552251"/>
    <w:rsid w:val="005529DF"/>
    <w:rsid w:val="00553884"/>
    <w:rsid w:val="00554DB5"/>
    <w:rsid w:val="00556E4D"/>
    <w:rsid w:val="00560410"/>
    <w:rsid w:val="00563EB7"/>
    <w:rsid w:val="0056480A"/>
    <w:rsid w:val="00576753"/>
    <w:rsid w:val="0058152D"/>
    <w:rsid w:val="00581983"/>
    <w:rsid w:val="00583699"/>
    <w:rsid w:val="00587023"/>
    <w:rsid w:val="00593C8C"/>
    <w:rsid w:val="00594A4D"/>
    <w:rsid w:val="00594C0C"/>
    <w:rsid w:val="00597226"/>
    <w:rsid w:val="00597D3B"/>
    <w:rsid w:val="005A08C3"/>
    <w:rsid w:val="005A10C6"/>
    <w:rsid w:val="005A18D4"/>
    <w:rsid w:val="005A6E0A"/>
    <w:rsid w:val="005A798E"/>
    <w:rsid w:val="005B0BBE"/>
    <w:rsid w:val="005B12FC"/>
    <w:rsid w:val="005B6991"/>
    <w:rsid w:val="005C059A"/>
    <w:rsid w:val="005C7610"/>
    <w:rsid w:val="005D0FF0"/>
    <w:rsid w:val="005D6C7E"/>
    <w:rsid w:val="005D726B"/>
    <w:rsid w:val="005E2419"/>
    <w:rsid w:val="005E3096"/>
    <w:rsid w:val="005E663D"/>
    <w:rsid w:val="005F2318"/>
    <w:rsid w:val="005F2934"/>
    <w:rsid w:val="005F347C"/>
    <w:rsid w:val="005F5D52"/>
    <w:rsid w:val="005F6C69"/>
    <w:rsid w:val="00602540"/>
    <w:rsid w:val="006050EB"/>
    <w:rsid w:val="00611D96"/>
    <w:rsid w:val="00612048"/>
    <w:rsid w:val="00612D00"/>
    <w:rsid w:val="00613842"/>
    <w:rsid w:val="0062035E"/>
    <w:rsid w:val="0062059A"/>
    <w:rsid w:val="00623AD5"/>
    <w:rsid w:val="006262C9"/>
    <w:rsid w:val="00626F45"/>
    <w:rsid w:val="0063253D"/>
    <w:rsid w:val="0063331E"/>
    <w:rsid w:val="006344BA"/>
    <w:rsid w:val="0063584C"/>
    <w:rsid w:val="00636AA6"/>
    <w:rsid w:val="00642B3F"/>
    <w:rsid w:val="006442A2"/>
    <w:rsid w:val="006473CA"/>
    <w:rsid w:val="00650F36"/>
    <w:rsid w:val="00652087"/>
    <w:rsid w:val="0065784D"/>
    <w:rsid w:val="006579D8"/>
    <w:rsid w:val="00661535"/>
    <w:rsid w:val="00662662"/>
    <w:rsid w:val="00662E0A"/>
    <w:rsid w:val="0066540A"/>
    <w:rsid w:val="00670008"/>
    <w:rsid w:val="00671A80"/>
    <w:rsid w:val="006728EC"/>
    <w:rsid w:val="00672AB7"/>
    <w:rsid w:val="0067375A"/>
    <w:rsid w:val="00675952"/>
    <w:rsid w:val="00675A01"/>
    <w:rsid w:val="00675B57"/>
    <w:rsid w:val="00675EAF"/>
    <w:rsid w:val="00675F8D"/>
    <w:rsid w:val="00676B96"/>
    <w:rsid w:val="00677B42"/>
    <w:rsid w:val="00677EFC"/>
    <w:rsid w:val="00681E8D"/>
    <w:rsid w:val="00683085"/>
    <w:rsid w:val="006851D0"/>
    <w:rsid w:val="00685602"/>
    <w:rsid w:val="00687768"/>
    <w:rsid w:val="00690822"/>
    <w:rsid w:val="0069139B"/>
    <w:rsid w:val="00691F93"/>
    <w:rsid w:val="006922CF"/>
    <w:rsid w:val="00692432"/>
    <w:rsid w:val="006A2631"/>
    <w:rsid w:val="006A38B9"/>
    <w:rsid w:val="006A402D"/>
    <w:rsid w:val="006A5D55"/>
    <w:rsid w:val="006A79E3"/>
    <w:rsid w:val="006B586F"/>
    <w:rsid w:val="006B5AFE"/>
    <w:rsid w:val="006B5E85"/>
    <w:rsid w:val="006B695B"/>
    <w:rsid w:val="006C2760"/>
    <w:rsid w:val="006C300B"/>
    <w:rsid w:val="006C4192"/>
    <w:rsid w:val="006C67EB"/>
    <w:rsid w:val="006C686F"/>
    <w:rsid w:val="006C7DDB"/>
    <w:rsid w:val="006D0453"/>
    <w:rsid w:val="006D2C62"/>
    <w:rsid w:val="006D3976"/>
    <w:rsid w:val="006D3B5B"/>
    <w:rsid w:val="006D4891"/>
    <w:rsid w:val="006D4D86"/>
    <w:rsid w:val="006D575D"/>
    <w:rsid w:val="006E323B"/>
    <w:rsid w:val="006E504D"/>
    <w:rsid w:val="006E688D"/>
    <w:rsid w:val="006F02C7"/>
    <w:rsid w:val="006F20B3"/>
    <w:rsid w:val="006F346C"/>
    <w:rsid w:val="00702854"/>
    <w:rsid w:val="0070470E"/>
    <w:rsid w:val="0070660A"/>
    <w:rsid w:val="00707994"/>
    <w:rsid w:val="007131C1"/>
    <w:rsid w:val="00714715"/>
    <w:rsid w:val="00714E78"/>
    <w:rsid w:val="007158D7"/>
    <w:rsid w:val="00715AAD"/>
    <w:rsid w:val="007225B0"/>
    <w:rsid w:val="00727390"/>
    <w:rsid w:val="007347F6"/>
    <w:rsid w:val="0073608D"/>
    <w:rsid w:val="00740938"/>
    <w:rsid w:val="00740AAC"/>
    <w:rsid w:val="00741CB6"/>
    <w:rsid w:val="007422E2"/>
    <w:rsid w:val="007427ED"/>
    <w:rsid w:val="007428BF"/>
    <w:rsid w:val="00745366"/>
    <w:rsid w:val="00745476"/>
    <w:rsid w:val="007456F7"/>
    <w:rsid w:val="00751EAA"/>
    <w:rsid w:val="00752546"/>
    <w:rsid w:val="007551AD"/>
    <w:rsid w:val="00756777"/>
    <w:rsid w:val="00757803"/>
    <w:rsid w:val="00761CF6"/>
    <w:rsid w:val="00762168"/>
    <w:rsid w:val="00763044"/>
    <w:rsid w:val="00763D46"/>
    <w:rsid w:val="007644B3"/>
    <w:rsid w:val="00765653"/>
    <w:rsid w:val="007669CE"/>
    <w:rsid w:val="00767791"/>
    <w:rsid w:val="00772BEE"/>
    <w:rsid w:val="00773733"/>
    <w:rsid w:val="0077431F"/>
    <w:rsid w:val="00774F03"/>
    <w:rsid w:val="007755CF"/>
    <w:rsid w:val="007755F2"/>
    <w:rsid w:val="00775E4F"/>
    <w:rsid w:val="0077744D"/>
    <w:rsid w:val="00777B6E"/>
    <w:rsid w:val="00780DF8"/>
    <w:rsid w:val="00781495"/>
    <w:rsid w:val="00781A05"/>
    <w:rsid w:val="00785086"/>
    <w:rsid w:val="00790A14"/>
    <w:rsid w:val="00791ADA"/>
    <w:rsid w:val="0079205B"/>
    <w:rsid w:val="007936A3"/>
    <w:rsid w:val="00797CE0"/>
    <w:rsid w:val="007A7865"/>
    <w:rsid w:val="007B036A"/>
    <w:rsid w:val="007B4BFB"/>
    <w:rsid w:val="007B6B74"/>
    <w:rsid w:val="007B7CA5"/>
    <w:rsid w:val="007C2189"/>
    <w:rsid w:val="007C32EB"/>
    <w:rsid w:val="007C3430"/>
    <w:rsid w:val="007C4E12"/>
    <w:rsid w:val="007C6545"/>
    <w:rsid w:val="007C751E"/>
    <w:rsid w:val="007C7A87"/>
    <w:rsid w:val="007D3DAE"/>
    <w:rsid w:val="007D4835"/>
    <w:rsid w:val="007D586F"/>
    <w:rsid w:val="007D6936"/>
    <w:rsid w:val="007D7A3B"/>
    <w:rsid w:val="007E2FBD"/>
    <w:rsid w:val="007E557C"/>
    <w:rsid w:val="007E6E55"/>
    <w:rsid w:val="007F0920"/>
    <w:rsid w:val="007F1541"/>
    <w:rsid w:val="007F2305"/>
    <w:rsid w:val="007F2992"/>
    <w:rsid w:val="007F4867"/>
    <w:rsid w:val="008011A8"/>
    <w:rsid w:val="00804906"/>
    <w:rsid w:val="00804C41"/>
    <w:rsid w:val="00804E02"/>
    <w:rsid w:val="00807B44"/>
    <w:rsid w:val="008136DE"/>
    <w:rsid w:val="00816B47"/>
    <w:rsid w:val="00817556"/>
    <w:rsid w:val="0082112F"/>
    <w:rsid w:val="00827597"/>
    <w:rsid w:val="00830005"/>
    <w:rsid w:val="0083001C"/>
    <w:rsid w:val="00831855"/>
    <w:rsid w:val="00833ABF"/>
    <w:rsid w:val="008353D5"/>
    <w:rsid w:val="008364E9"/>
    <w:rsid w:val="00836EE1"/>
    <w:rsid w:val="008418DF"/>
    <w:rsid w:val="00841978"/>
    <w:rsid w:val="00841EE4"/>
    <w:rsid w:val="00841FF2"/>
    <w:rsid w:val="00846140"/>
    <w:rsid w:val="008463B2"/>
    <w:rsid w:val="008508E1"/>
    <w:rsid w:val="00850EEC"/>
    <w:rsid w:val="00851A11"/>
    <w:rsid w:val="008547A2"/>
    <w:rsid w:val="008547EC"/>
    <w:rsid w:val="00854B0B"/>
    <w:rsid w:val="00855476"/>
    <w:rsid w:val="00861460"/>
    <w:rsid w:val="00867647"/>
    <w:rsid w:val="00870CBC"/>
    <w:rsid w:val="008717EF"/>
    <w:rsid w:val="00871E86"/>
    <w:rsid w:val="00873F93"/>
    <w:rsid w:val="008762C3"/>
    <w:rsid w:val="00876DBF"/>
    <w:rsid w:val="00880557"/>
    <w:rsid w:val="00881A01"/>
    <w:rsid w:val="00881EEC"/>
    <w:rsid w:val="008839B6"/>
    <w:rsid w:val="0088470F"/>
    <w:rsid w:val="0089153A"/>
    <w:rsid w:val="008916E0"/>
    <w:rsid w:val="00893C75"/>
    <w:rsid w:val="00895351"/>
    <w:rsid w:val="00895E8B"/>
    <w:rsid w:val="00896AC1"/>
    <w:rsid w:val="00897D1C"/>
    <w:rsid w:val="00897DD5"/>
    <w:rsid w:val="00897E82"/>
    <w:rsid w:val="008A009B"/>
    <w:rsid w:val="008A17BA"/>
    <w:rsid w:val="008A3CCF"/>
    <w:rsid w:val="008A7584"/>
    <w:rsid w:val="008B0AF8"/>
    <w:rsid w:val="008B6C16"/>
    <w:rsid w:val="008B6D5B"/>
    <w:rsid w:val="008B7EB7"/>
    <w:rsid w:val="008C0886"/>
    <w:rsid w:val="008C1867"/>
    <w:rsid w:val="008C3F7C"/>
    <w:rsid w:val="008C4FD5"/>
    <w:rsid w:val="008D074E"/>
    <w:rsid w:val="008D0BA8"/>
    <w:rsid w:val="008D17F4"/>
    <w:rsid w:val="008D3757"/>
    <w:rsid w:val="008D50C0"/>
    <w:rsid w:val="008E076E"/>
    <w:rsid w:val="008E1E30"/>
    <w:rsid w:val="008E2DF5"/>
    <w:rsid w:val="008E36F5"/>
    <w:rsid w:val="008E63CD"/>
    <w:rsid w:val="008E7352"/>
    <w:rsid w:val="008E7E98"/>
    <w:rsid w:val="008F0ACD"/>
    <w:rsid w:val="008F3051"/>
    <w:rsid w:val="008F3733"/>
    <w:rsid w:val="008F7DB0"/>
    <w:rsid w:val="00901B11"/>
    <w:rsid w:val="00901BED"/>
    <w:rsid w:val="009041DF"/>
    <w:rsid w:val="009050AA"/>
    <w:rsid w:val="009077E6"/>
    <w:rsid w:val="00914BD0"/>
    <w:rsid w:val="00916B6F"/>
    <w:rsid w:val="00917A51"/>
    <w:rsid w:val="009229CB"/>
    <w:rsid w:val="00927596"/>
    <w:rsid w:val="00927D68"/>
    <w:rsid w:val="0093034E"/>
    <w:rsid w:val="00932800"/>
    <w:rsid w:val="00943694"/>
    <w:rsid w:val="009450BB"/>
    <w:rsid w:val="009510F4"/>
    <w:rsid w:val="00956814"/>
    <w:rsid w:val="009616F0"/>
    <w:rsid w:val="009637BD"/>
    <w:rsid w:val="009642EE"/>
    <w:rsid w:val="0096479C"/>
    <w:rsid w:val="00965C9C"/>
    <w:rsid w:val="00966794"/>
    <w:rsid w:val="00970395"/>
    <w:rsid w:val="00971412"/>
    <w:rsid w:val="009740E1"/>
    <w:rsid w:val="009746C6"/>
    <w:rsid w:val="009756F7"/>
    <w:rsid w:val="00975904"/>
    <w:rsid w:val="00976343"/>
    <w:rsid w:val="009764E1"/>
    <w:rsid w:val="0097797A"/>
    <w:rsid w:val="00985D60"/>
    <w:rsid w:val="0098645D"/>
    <w:rsid w:val="009866A9"/>
    <w:rsid w:val="00994731"/>
    <w:rsid w:val="00994FA7"/>
    <w:rsid w:val="00996D7A"/>
    <w:rsid w:val="009A0D3F"/>
    <w:rsid w:val="009A2975"/>
    <w:rsid w:val="009A3DFE"/>
    <w:rsid w:val="009A5058"/>
    <w:rsid w:val="009A5096"/>
    <w:rsid w:val="009B3266"/>
    <w:rsid w:val="009B3BEE"/>
    <w:rsid w:val="009B4F6E"/>
    <w:rsid w:val="009B5E46"/>
    <w:rsid w:val="009B61C9"/>
    <w:rsid w:val="009C01F6"/>
    <w:rsid w:val="009C0FD4"/>
    <w:rsid w:val="009C2128"/>
    <w:rsid w:val="009C7D50"/>
    <w:rsid w:val="009D264F"/>
    <w:rsid w:val="009D428C"/>
    <w:rsid w:val="009E41BB"/>
    <w:rsid w:val="009E46B2"/>
    <w:rsid w:val="009E50AC"/>
    <w:rsid w:val="009E7567"/>
    <w:rsid w:val="009F1693"/>
    <w:rsid w:val="009F20DA"/>
    <w:rsid w:val="009F53F7"/>
    <w:rsid w:val="009F64D5"/>
    <w:rsid w:val="00A02556"/>
    <w:rsid w:val="00A04248"/>
    <w:rsid w:val="00A10522"/>
    <w:rsid w:val="00A12763"/>
    <w:rsid w:val="00A12983"/>
    <w:rsid w:val="00A12AB1"/>
    <w:rsid w:val="00A13EB9"/>
    <w:rsid w:val="00A167C5"/>
    <w:rsid w:val="00A16B4D"/>
    <w:rsid w:val="00A21183"/>
    <w:rsid w:val="00A21366"/>
    <w:rsid w:val="00A2241C"/>
    <w:rsid w:val="00A246EA"/>
    <w:rsid w:val="00A25B86"/>
    <w:rsid w:val="00A27B45"/>
    <w:rsid w:val="00A330A2"/>
    <w:rsid w:val="00A33510"/>
    <w:rsid w:val="00A34095"/>
    <w:rsid w:val="00A35187"/>
    <w:rsid w:val="00A351C6"/>
    <w:rsid w:val="00A36BF4"/>
    <w:rsid w:val="00A4050E"/>
    <w:rsid w:val="00A42DEE"/>
    <w:rsid w:val="00A458B6"/>
    <w:rsid w:val="00A5135B"/>
    <w:rsid w:val="00A53174"/>
    <w:rsid w:val="00A54115"/>
    <w:rsid w:val="00A54BC5"/>
    <w:rsid w:val="00A55700"/>
    <w:rsid w:val="00A5689B"/>
    <w:rsid w:val="00A57280"/>
    <w:rsid w:val="00A618A7"/>
    <w:rsid w:val="00A65273"/>
    <w:rsid w:val="00A726E7"/>
    <w:rsid w:val="00A74823"/>
    <w:rsid w:val="00A75C76"/>
    <w:rsid w:val="00A75DCD"/>
    <w:rsid w:val="00A8140C"/>
    <w:rsid w:val="00A8163F"/>
    <w:rsid w:val="00A834EE"/>
    <w:rsid w:val="00A852D6"/>
    <w:rsid w:val="00A86041"/>
    <w:rsid w:val="00A872FF"/>
    <w:rsid w:val="00A91F59"/>
    <w:rsid w:val="00A9672E"/>
    <w:rsid w:val="00A9776A"/>
    <w:rsid w:val="00AA12E8"/>
    <w:rsid w:val="00AA198F"/>
    <w:rsid w:val="00AA2FFD"/>
    <w:rsid w:val="00AA7C66"/>
    <w:rsid w:val="00AB1ACF"/>
    <w:rsid w:val="00AB1CAA"/>
    <w:rsid w:val="00AB2856"/>
    <w:rsid w:val="00AB4390"/>
    <w:rsid w:val="00AB4D29"/>
    <w:rsid w:val="00AB4F15"/>
    <w:rsid w:val="00AB6F71"/>
    <w:rsid w:val="00AB7BDE"/>
    <w:rsid w:val="00AC182B"/>
    <w:rsid w:val="00AC3AAA"/>
    <w:rsid w:val="00AC3E79"/>
    <w:rsid w:val="00AC728D"/>
    <w:rsid w:val="00AD0A03"/>
    <w:rsid w:val="00AD1A00"/>
    <w:rsid w:val="00AD2D8C"/>
    <w:rsid w:val="00AD2F57"/>
    <w:rsid w:val="00AD2FAB"/>
    <w:rsid w:val="00AD4A38"/>
    <w:rsid w:val="00AE0C98"/>
    <w:rsid w:val="00AE4095"/>
    <w:rsid w:val="00AE48CB"/>
    <w:rsid w:val="00AE49E1"/>
    <w:rsid w:val="00AE684F"/>
    <w:rsid w:val="00AF2EB4"/>
    <w:rsid w:val="00AF305E"/>
    <w:rsid w:val="00AF56EC"/>
    <w:rsid w:val="00AF5E98"/>
    <w:rsid w:val="00B00A09"/>
    <w:rsid w:val="00B02C16"/>
    <w:rsid w:val="00B02D1D"/>
    <w:rsid w:val="00B04A0C"/>
    <w:rsid w:val="00B073E4"/>
    <w:rsid w:val="00B07DCD"/>
    <w:rsid w:val="00B131A6"/>
    <w:rsid w:val="00B15702"/>
    <w:rsid w:val="00B169DB"/>
    <w:rsid w:val="00B16C0A"/>
    <w:rsid w:val="00B1735C"/>
    <w:rsid w:val="00B17940"/>
    <w:rsid w:val="00B205C9"/>
    <w:rsid w:val="00B2112B"/>
    <w:rsid w:val="00B26114"/>
    <w:rsid w:val="00B30894"/>
    <w:rsid w:val="00B314B5"/>
    <w:rsid w:val="00B36120"/>
    <w:rsid w:val="00B36B78"/>
    <w:rsid w:val="00B4272C"/>
    <w:rsid w:val="00B4643C"/>
    <w:rsid w:val="00B47354"/>
    <w:rsid w:val="00B502EC"/>
    <w:rsid w:val="00B519C9"/>
    <w:rsid w:val="00B54A10"/>
    <w:rsid w:val="00B54AA0"/>
    <w:rsid w:val="00B6054A"/>
    <w:rsid w:val="00B62AA5"/>
    <w:rsid w:val="00B62AF5"/>
    <w:rsid w:val="00B648F6"/>
    <w:rsid w:val="00B6514D"/>
    <w:rsid w:val="00B664EA"/>
    <w:rsid w:val="00B71FEB"/>
    <w:rsid w:val="00B73988"/>
    <w:rsid w:val="00B73A7C"/>
    <w:rsid w:val="00B74822"/>
    <w:rsid w:val="00B76A74"/>
    <w:rsid w:val="00B76EE9"/>
    <w:rsid w:val="00B81B9B"/>
    <w:rsid w:val="00B96BB5"/>
    <w:rsid w:val="00B97486"/>
    <w:rsid w:val="00B976AF"/>
    <w:rsid w:val="00B97A25"/>
    <w:rsid w:val="00BA0356"/>
    <w:rsid w:val="00BA0685"/>
    <w:rsid w:val="00BA0BCC"/>
    <w:rsid w:val="00BA1253"/>
    <w:rsid w:val="00BA1437"/>
    <w:rsid w:val="00BA4DAD"/>
    <w:rsid w:val="00BA5E70"/>
    <w:rsid w:val="00BA63C0"/>
    <w:rsid w:val="00BB1ABC"/>
    <w:rsid w:val="00BB2F4C"/>
    <w:rsid w:val="00BB554C"/>
    <w:rsid w:val="00BB6F5E"/>
    <w:rsid w:val="00BC09F5"/>
    <w:rsid w:val="00BC1957"/>
    <w:rsid w:val="00BC214B"/>
    <w:rsid w:val="00BC558B"/>
    <w:rsid w:val="00BC61CB"/>
    <w:rsid w:val="00BC68E9"/>
    <w:rsid w:val="00BD09AF"/>
    <w:rsid w:val="00BD0BCB"/>
    <w:rsid w:val="00BD121B"/>
    <w:rsid w:val="00BD1737"/>
    <w:rsid w:val="00BD3B89"/>
    <w:rsid w:val="00BD5130"/>
    <w:rsid w:val="00BD5B27"/>
    <w:rsid w:val="00BD6189"/>
    <w:rsid w:val="00BD76C3"/>
    <w:rsid w:val="00BE0AFF"/>
    <w:rsid w:val="00BE39A0"/>
    <w:rsid w:val="00BE42BB"/>
    <w:rsid w:val="00BE6031"/>
    <w:rsid w:val="00BE744E"/>
    <w:rsid w:val="00BE79AE"/>
    <w:rsid w:val="00BF012D"/>
    <w:rsid w:val="00BF1762"/>
    <w:rsid w:val="00BF1822"/>
    <w:rsid w:val="00BF1885"/>
    <w:rsid w:val="00BF2987"/>
    <w:rsid w:val="00BF5485"/>
    <w:rsid w:val="00BF5AA4"/>
    <w:rsid w:val="00BF61D6"/>
    <w:rsid w:val="00C02FE4"/>
    <w:rsid w:val="00C041CE"/>
    <w:rsid w:val="00C066D3"/>
    <w:rsid w:val="00C07E84"/>
    <w:rsid w:val="00C108AF"/>
    <w:rsid w:val="00C11863"/>
    <w:rsid w:val="00C12376"/>
    <w:rsid w:val="00C2200F"/>
    <w:rsid w:val="00C23631"/>
    <w:rsid w:val="00C27AC0"/>
    <w:rsid w:val="00C334C8"/>
    <w:rsid w:val="00C34B47"/>
    <w:rsid w:val="00C367E8"/>
    <w:rsid w:val="00C4008D"/>
    <w:rsid w:val="00C40A28"/>
    <w:rsid w:val="00C41242"/>
    <w:rsid w:val="00C4311F"/>
    <w:rsid w:val="00C438F3"/>
    <w:rsid w:val="00C44C11"/>
    <w:rsid w:val="00C47470"/>
    <w:rsid w:val="00C51F70"/>
    <w:rsid w:val="00C52757"/>
    <w:rsid w:val="00C53562"/>
    <w:rsid w:val="00C54040"/>
    <w:rsid w:val="00C54B4C"/>
    <w:rsid w:val="00C54E08"/>
    <w:rsid w:val="00C556EA"/>
    <w:rsid w:val="00C56256"/>
    <w:rsid w:val="00C608A3"/>
    <w:rsid w:val="00C616E2"/>
    <w:rsid w:val="00C633AD"/>
    <w:rsid w:val="00C65D13"/>
    <w:rsid w:val="00C7059F"/>
    <w:rsid w:val="00C712B9"/>
    <w:rsid w:val="00C71C4F"/>
    <w:rsid w:val="00C732B4"/>
    <w:rsid w:val="00C7394C"/>
    <w:rsid w:val="00C7405C"/>
    <w:rsid w:val="00C75F7B"/>
    <w:rsid w:val="00C77DE9"/>
    <w:rsid w:val="00C81AAC"/>
    <w:rsid w:val="00C82B2B"/>
    <w:rsid w:val="00C82EA1"/>
    <w:rsid w:val="00C83382"/>
    <w:rsid w:val="00C8598D"/>
    <w:rsid w:val="00C85B04"/>
    <w:rsid w:val="00C86935"/>
    <w:rsid w:val="00C90402"/>
    <w:rsid w:val="00C91710"/>
    <w:rsid w:val="00C920CD"/>
    <w:rsid w:val="00C92FBF"/>
    <w:rsid w:val="00C9348C"/>
    <w:rsid w:val="00C937B8"/>
    <w:rsid w:val="00C94359"/>
    <w:rsid w:val="00C95240"/>
    <w:rsid w:val="00C9576E"/>
    <w:rsid w:val="00C96928"/>
    <w:rsid w:val="00CA070F"/>
    <w:rsid w:val="00CA0775"/>
    <w:rsid w:val="00CA34AB"/>
    <w:rsid w:val="00CA53FD"/>
    <w:rsid w:val="00CA6335"/>
    <w:rsid w:val="00CB09C4"/>
    <w:rsid w:val="00CB5301"/>
    <w:rsid w:val="00CB5CFB"/>
    <w:rsid w:val="00CB5DBF"/>
    <w:rsid w:val="00CB601B"/>
    <w:rsid w:val="00CB65CB"/>
    <w:rsid w:val="00CB7C80"/>
    <w:rsid w:val="00CB7FCA"/>
    <w:rsid w:val="00CB7FCD"/>
    <w:rsid w:val="00CC0FAB"/>
    <w:rsid w:val="00CC194B"/>
    <w:rsid w:val="00CC2695"/>
    <w:rsid w:val="00CC3334"/>
    <w:rsid w:val="00CC501A"/>
    <w:rsid w:val="00CC72EF"/>
    <w:rsid w:val="00CC742F"/>
    <w:rsid w:val="00CD019F"/>
    <w:rsid w:val="00CD1D27"/>
    <w:rsid w:val="00CD1D7B"/>
    <w:rsid w:val="00CD3959"/>
    <w:rsid w:val="00CD3E98"/>
    <w:rsid w:val="00CD4E4C"/>
    <w:rsid w:val="00CD587A"/>
    <w:rsid w:val="00CE0F6F"/>
    <w:rsid w:val="00CE0F9A"/>
    <w:rsid w:val="00CE3D67"/>
    <w:rsid w:val="00CE4702"/>
    <w:rsid w:val="00CE513F"/>
    <w:rsid w:val="00CF508C"/>
    <w:rsid w:val="00CF784C"/>
    <w:rsid w:val="00D01215"/>
    <w:rsid w:val="00D01A46"/>
    <w:rsid w:val="00D03ACC"/>
    <w:rsid w:val="00D05C24"/>
    <w:rsid w:val="00D07B23"/>
    <w:rsid w:val="00D101FD"/>
    <w:rsid w:val="00D10634"/>
    <w:rsid w:val="00D10E48"/>
    <w:rsid w:val="00D11939"/>
    <w:rsid w:val="00D14DAB"/>
    <w:rsid w:val="00D1523B"/>
    <w:rsid w:val="00D17EC4"/>
    <w:rsid w:val="00D21847"/>
    <w:rsid w:val="00D22FC5"/>
    <w:rsid w:val="00D23970"/>
    <w:rsid w:val="00D24DBC"/>
    <w:rsid w:val="00D25932"/>
    <w:rsid w:val="00D26BAF"/>
    <w:rsid w:val="00D26F4A"/>
    <w:rsid w:val="00D27774"/>
    <w:rsid w:val="00D3046A"/>
    <w:rsid w:val="00D3057E"/>
    <w:rsid w:val="00D31611"/>
    <w:rsid w:val="00D337CC"/>
    <w:rsid w:val="00D3550F"/>
    <w:rsid w:val="00D3562E"/>
    <w:rsid w:val="00D35D96"/>
    <w:rsid w:val="00D366DC"/>
    <w:rsid w:val="00D37EAC"/>
    <w:rsid w:val="00D42246"/>
    <w:rsid w:val="00D42734"/>
    <w:rsid w:val="00D42D10"/>
    <w:rsid w:val="00D42F54"/>
    <w:rsid w:val="00D452D4"/>
    <w:rsid w:val="00D47A0D"/>
    <w:rsid w:val="00D516AE"/>
    <w:rsid w:val="00D54F71"/>
    <w:rsid w:val="00D557E9"/>
    <w:rsid w:val="00D56EE6"/>
    <w:rsid w:val="00D60552"/>
    <w:rsid w:val="00D61BE8"/>
    <w:rsid w:val="00D63ABE"/>
    <w:rsid w:val="00D63D01"/>
    <w:rsid w:val="00D6501A"/>
    <w:rsid w:val="00D67C6C"/>
    <w:rsid w:val="00D746E5"/>
    <w:rsid w:val="00D74F67"/>
    <w:rsid w:val="00D76593"/>
    <w:rsid w:val="00D76C53"/>
    <w:rsid w:val="00D81636"/>
    <w:rsid w:val="00D82885"/>
    <w:rsid w:val="00D8306D"/>
    <w:rsid w:val="00D832E6"/>
    <w:rsid w:val="00D86B57"/>
    <w:rsid w:val="00D91964"/>
    <w:rsid w:val="00D91C57"/>
    <w:rsid w:val="00D97C54"/>
    <w:rsid w:val="00DA2392"/>
    <w:rsid w:val="00DA5B7A"/>
    <w:rsid w:val="00DB1073"/>
    <w:rsid w:val="00DB142D"/>
    <w:rsid w:val="00DB23BB"/>
    <w:rsid w:val="00DB352E"/>
    <w:rsid w:val="00DB5B0A"/>
    <w:rsid w:val="00DB7446"/>
    <w:rsid w:val="00DC1357"/>
    <w:rsid w:val="00DC2C30"/>
    <w:rsid w:val="00DC490F"/>
    <w:rsid w:val="00DC4E71"/>
    <w:rsid w:val="00DC5FFE"/>
    <w:rsid w:val="00DC6A2B"/>
    <w:rsid w:val="00DD0AAC"/>
    <w:rsid w:val="00DD1029"/>
    <w:rsid w:val="00DD1093"/>
    <w:rsid w:val="00DD1DF7"/>
    <w:rsid w:val="00DD3C4C"/>
    <w:rsid w:val="00DD4914"/>
    <w:rsid w:val="00DD557F"/>
    <w:rsid w:val="00DD5B7B"/>
    <w:rsid w:val="00DE2020"/>
    <w:rsid w:val="00DE4C42"/>
    <w:rsid w:val="00DF0D63"/>
    <w:rsid w:val="00DF0F4A"/>
    <w:rsid w:val="00DF22E8"/>
    <w:rsid w:val="00DF294F"/>
    <w:rsid w:val="00DF391C"/>
    <w:rsid w:val="00DF6B6E"/>
    <w:rsid w:val="00E00BE0"/>
    <w:rsid w:val="00E019E6"/>
    <w:rsid w:val="00E03080"/>
    <w:rsid w:val="00E03212"/>
    <w:rsid w:val="00E03928"/>
    <w:rsid w:val="00E05703"/>
    <w:rsid w:val="00E07A41"/>
    <w:rsid w:val="00E103B6"/>
    <w:rsid w:val="00E135F6"/>
    <w:rsid w:val="00E13FEF"/>
    <w:rsid w:val="00E1432B"/>
    <w:rsid w:val="00E152A9"/>
    <w:rsid w:val="00E158A2"/>
    <w:rsid w:val="00E17A57"/>
    <w:rsid w:val="00E203B0"/>
    <w:rsid w:val="00E2054F"/>
    <w:rsid w:val="00E20F9F"/>
    <w:rsid w:val="00E23978"/>
    <w:rsid w:val="00E24498"/>
    <w:rsid w:val="00E31414"/>
    <w:rsid w:val="00E317D9"/>
    <w:rsid w:val="00E322A2"/>
    <w:rsid w:val="00E32AE3"/>
    <w:rsid w:val="00E33971"/>
    <w:rsid w:val="00E341A4"/>
    <w:rsid w:val="00E35B93"/>
    <w:rsid w:val="00E35E24"/>
    <w:rsid w:val="00E36119"/>
    <w:rsid w:val="00E37B81"/>
    <w:rsid w:val="00E37D63"/>
    <w:rsid w:val="00E43009"/>
    <w:rsid w:val="00E432F3"/>
    <w:rsid w:val="00E444A4"/>
    <w:rsid w:val="00E45B7F"/>
    <w:rsid w:val="00E473DB"/>
    <w:rsid w:val="00E478E0"/>
    <w:rsid w:val="00E50F08"/>
    <w:rsid w:val="00E526C0"/>
    <w:rsid w:val="00E53350"/>
    <w:rsid w:val="00E54545"/>
    <w:rsid w:val="00E54643"/>
    <w:rsid w:val="00E546BE"/>
    <w:rsid w:val="00E5486C"/>
    <w:rsid w:val="00E62184"/>
    <w:rsid w:val="00E66C80"/>
    <w:rsid w:val="00E74B3A"/>
    <w:rsid w:val="00E74E8E"/>
    <w:rsid w:val="00E75F1B"/>
    <w:rsid w:val="00E8138E"/>
    <w:rsid w:val="00E83612"/>
    <w:rsid w:val="00E84120"/>
    <w:rsid w:val="00E8446D"/>
    <w:rsid w:val="00E84A2B"/>
    <w:rsid w:val="00E87262"/>
    <w:rsid w:val="00E910DD"/>
    <w:rsid w:val="00E9481C"/>
    <w:rsid w:val="00E977E4"/>
    <w:rsid w:val="00EA18BA"/>
    <w:rsid w:val="00EA1D75"/>
    <w:rsid w:val="00EA636A"/>
    <w:rsid w:val="00EA7DA0"/>
    <w:rsid w:val="00EA7EC3"/>
    <w:rsid w:val="00EB1D63"/>
    <w:rsid w:val="00EB378D"/>
    <w:rsid w:val="00EB3E1C"/>
    <w:rsid w:val="00EB61CA"/>
    <w:rsid w:val="00EB6490"/>
    <w:rsid w:val="00EC1602"/>
    <w:rsid w:val="00EC1B14"/>
    <w:rsid w:val="00EC22C4"/>
    <w:rsid w:val="00EC2515"/>
    <w:rsid w:val="00EC3867"/>
    <w:rsid w:val="00EC4EEE"/>
    <w:rsid w:val="00EC53D3"/>
    <w:rsid w:val="00ED1844"/>
    <w:rsid w:val="00EE1A53"/>
    <w:rsid w:val="00EE278B"/>
    <w:rsid w:val="00EE2C3E"/>
    <w:rsid w:val="00EE3D32"/>
    <w:rsid w:val="00EF1C2E"/>
    <w:rsid w:val="00EF3B60"/>
    <w:rsid w:val="00EF4265"/>
    <w:rsid w:val="00EF50BB"/>
    <w:rsid w:val="00EF6137"/>
    <w:rsid w:val="00EF7E21"/>
    <w:rsid w:val="00F0090F"/>
    <w:rsid w:val="00F03052"/>
    <w:rsid w:val="00F0492D"/>
    <w:rsid w:val="00F10D2F"/>
    <w:rsid w:val="00F11660"/>
    <w:rsid w:val="00F123B7"/>
    <w:rsid w:val="00F216BE"/>
    <w:rsid w:val="00F2257E"/>
    <w:rsid w:val="00F24860"/>
    <w:rsid w:val="00F24A8A"/>
    <w:rsid w:val="00F24C55"/>
    <w:rsid w:val="00F2521B"/>
    <w:rsid w:val="00F31BF6"/>
    <w:rsid w:val="00F341A4"/>
    <w:rsid w:val="00F34309"/>
    <w:rsid w:val="00F3450F"/>
    <w:rsid w:val="00F34CAB"/>
    <w:rsid w:val="00F430D7"/>
    <w:rsid w:val="00F43D88"/>
    <w:rsid w:val="00F460AA"/>
    <w:rsid w:val="00F54226"/>
    <w:rsid w:val="00F578F7"/>
    <w:rsid w:val="00F615CE"/>
    <w:rsid w:val="00F664BF"/>
    <w:rsid w:val="00F67DB5"/>
    <w:rsid w:val="00F70DBA"/>
    <w:rsid w:val="00F727F2"/>
    <w:rsid w:val="00F73E60"/>
    <w:rsid w:val="00F745F3"/>
    <w:rsid w:val="00F74E60"/>
    <w:rsid w:val="00F75AB5"/>
    <w:rsid w:val="00F77453"/>
    <w:rsid w:val="00F80C9B"/>
    <w:rsid w:val="00F827FE"/>
    <w:rsid w:val="00F84F22"/>
    <w:rsid w:val="00F85C09"/>
    <w:rsid w:val="00F85D2B"/>
    <w:rsid w:val="00F90B9C"/>
    <w:rsid w:val="00F9243E"/>
    <w:rsid w:val="00F9250B"/>
    <w:rsid w:val="00F9496B"/>
    <w:rsid w:val="00FA25AA"/>
    <w:rsid w:val="00FA29A6"/>
    <w:rsid w:val="00FA38F8"/>
    <w:rsid w:val="00FA6004"/>
    <w:rsid w:val="00FB0F95"/>
    <w:rsid w:val="00FB1089"/>
    <w:rsid w:val="00FB13A4"/>
    <w:rsid w:val="00FB1D0F"/>
    <w:rsid w:val="00FC02E6"/>
    <w:rsid w:val="00FC288E"/>
    <w:rsid w:val="00FC28B0"/>
    <w:rsid w:val="00FC4545"/>
    <w:rsid w:val="00FD0D28"/>
    <w:rsid w:val="00FD2B65"/>
    <w:rsid w:val="00FD2F78"/>
    <w:rsid w:val="00FD32A2"/>
    <w:rsid w:val="00FD39AD"/>
    <w:rsid w:val="00FD3E22"/>
    <w:rsid w:val="00FD405A"/>
    <w:rsid w:val="00FD47D8"/>
    <w:rsid w:val="00FD7591"/>
    <w:rsid w:val="00FE0C11"/>
    <w:rsid w:val="00FE537C"/>
    <w:rsid w:val="00FF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2020-01-15T15:37:00Z</cp:lastPrinted>
  <dcterms:created xsi:type="dcterms:W3CDTF">2020-01-15T15:09:00Z</dcterms:created>
  <dcterms:modified xsi:type="dcterms:W3CDTF">2020-01-15T15:42:00Z</dcterms:modified>
</cp:coreProperties>
</file>