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E9" w:rsidRDefault="00E104E9" w:rsidP="00E104E9">
      <w:pPr>
        <w:spacing w:line="379" w:lineRule="atLeast"/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</w:pPr>
      <w:r w:rsidRPr="00E104E9"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  <w:t>Информация для работодателей о необходимости внедрения передового опыта в области безопасности и охраны труда</w:t>
      </w:r>
    </w:p>
    <w:p w:rsidR="00E104E9" w:rsidRDefault="00E104E9" w:rsidP="00E104E9">
      <w:pPr>
        <w:spacing w:line="379" w:lineRule="atLeast"/>
        <w:rPr>
          <w:rFonts w:ascii="Times New Roman" w:eastAsia="Times New Roman" w:hAnsi="Times New Roman" w:cs="Times New Roman"/>
          <w:color w:val="252525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52525"/>
          <w:sz w:val="38"/>
          <w:szCs w:val="38"/>
          <w:lang w:eastAsia="ru-RU"/>
        </w:rPr>
        <w:drawing>
          <wp:inline distT="0" distB="0" distL="0" distR="0">
            <wp:extent cx="5940425" cy="2334690"/>
            <wp:effectExtent l="19050" t="0" r="3175" b="0"/>
            <wp:docPr id="3" name="Рисунок 3" descr="C:\Users\Admin\Downloads\Picture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icture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4E9" w:rsidRPr="00E104E9" w:rsidRDefault="00E104E9" w:rsidP="00E104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E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формация для работодателей о необходимости внедрения передового опыта в области безопасности и охраны труда" style="width:23.8pt;height:23.8pt"/>
        </w:pict>
      </w:r>
    </w:p>
    <w:p w:rsidR="00E104E9" w:rsidRPr="00E104E9" w:rsidRDefault="00E104E9" w:rsidP="00E104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104E9">
        <w:rPr>
          <w:rFonts w:ascii="clear_sansbold" w:eastAsia="Times New Roman" w:hAnsi="clear_sansbold" w:cs="Arial"/>
          <w:color w:val="FFFFFF"/>
          <w:sz w:val="15"/>
          <w:lang w:eastAsia="ru-RU"/>
        </w:rPr>
        <w:t>Охрана труда</w:t>
      </w:r>
    </w:p>
    <w:p w:rsidR="00E104E9" w:rsidRPr="00E104E9" w:rsidRDefault="00E104E9" w:rsidP="00E104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E104E9" w:rsidRPr="00E104E9" w:rsidRDefault="00E104E9" w:rsidP="00E104E9">
      <w:pPr>
        <w:shd w:val="clear" w:color="auto" w:fill="FFFFFF"/>
        <w:spacing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b/>
          <w:bCs/>
          <w:color w:val="000000"/>
          <w:sz w:val="20"/>
          <w:szCs w:val="20"/>
          <w:lang w:eastAsia="ru-RU"/>
        </w:rPr>
        <w:t>Почему необходимо внедрять передовой опыт?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1. Это юридический долг работодателя перед работниками, который требует постоянного соблюдения и обновления знаний в соответствии с новыми нормативными актами. 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2. Внедрение современных технологий и методов работы помогает уменьшить воздействие вредных и опасных факторов, предотвращая несчастные случаи и профессиональные заболевания. 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3. Улучшение условий труда и оптимизация рабочих процессов за счет передового опыта ведут к снижению числа простоев, что положительно сказывается на общей производительности. 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b/>
          <w:bCs/>
          <w:color w:val="000000"/>
          <w:sz w:val="20"/>
          <w:szCs w:val="20"/>
          <w:lang w:eastAsia="ru-RU"/>
        </w:rPr>
        <w:t>Направления мероприятий по внедрению передового опыта в области охраны труда: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1. Обеспечение оценки условий труда работников и получения работниками объективной информации о состоянии условий труда на их рабочих местах;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 xml:space="preserve">2. Реализация превентивных мер, направленных на улучшение условий и охраны труда, в том числе способствующих активации взаимодействия работодателей и ОСФР в области программы </w:t>
      </w:r>
      <w:proofErr w:type="spellStart"/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софинансирования</w:t>
      </w:r>
      <w:proofErr w:type="spellEnd"/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3. Сбор, анализ и распространение лучших корпоративных и региональных практик стимулирования работодателей к улучшению условий труда и сохранению здоровья работников;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4. Популяризация лучших практик стимулирования внедрения здорового образа жизни в трудовых коллективах;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5. Содействие в вопросах обеспечения современными средствами защиты;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6. Координация вопросов обучения и проверки знаний по охране труда;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7. Информационное обеспечение и пропаганда охраны труда.  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b/>
          <w:bCs/>
          <w:color w:val="000000"/>
          <w:sz w:val="20"/>
          <w:szCs w:val="20"/>
          <w:lang w:eastAsia="ru-RU"/>
        </w:rPr>
        <w:t>Некоторые способы внедрения передового опыта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 Приобретение современного оборудования и техники;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 Внедрение новых технологий производства и методов организации труда;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 Улучшение условий труда и гигиены на рабочих местах;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lastRenderedPageBreak/>
        <w:t>- Проведение конкурсов и стимулирование работников;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 Обучение сотрудников и внеочередные проверки знаний;</w:t>
      </w:r>
    </w:p>
    <w:p w:rsidR="00E104E9" w:rsidRPr="00E104E9" w:rsidRDefault="00E104E9" w:rsidP="00E104E9">
      <w:pPr>
        <w:shd w:val="clear" w:color="auto" w:fill="FFFFFF"/>
        <w:spacing w:before="125" w:after="0" w:line="268" w:lineRule="atLeast"/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</w:pPr>
      <w:r w:rsidRPr="00E104E9">
        <w:rPr>
          <w:rFonts w:ascii="clear_sans_lightregular" w:eastAsia="Times New Roman" w:hAnsi="clear_sans_lightregular" w:cs="Times New Roman"/>
          <w:color w:val="000000"/>
          <w:sz w:val="20"/>
          <w:szCs w:val="20"/>
          <w:lang w:eastAsia="ru-RU"/>
        </w:rPr>
        <w:t>- Участие в национальных проектах по повышению производительности труда. </w:t>
      </w:r>
    </w:p>
    <w:p w:rsidR="00E47FE5" w:rsidRDefault="00E47FE5"/>
    <w:sectPr w:rsidR="00E47FE5" w:rsidSect="00E4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ear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04E9"/>
    <w:rsid w:val="00D048DC"/>
    <w:rsid w:val="00E104E9"/>
    <w:rsid w:val="00E4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-newscategory">
    <w:name w:val="l-news__category"/>
    <w:basedOn w:val="a0"/>
    <w:rsid w:val="00E104E9"/>
  </w:style>
  <w:style w:type="character" w:customStyle="1" w:styleId="l-newsdate">
    <w:name w:val="l-news__date"/>
    <w:basedOn w:val="a0"/>
    <w:rsid w:val="00E104E9"/>
  </w:style>
  <w:style w:type="character" w:styleId="a3">
    <w:name w:val="Hyperlink"/>
    <w:basedOn w:val="a0"/>
    <w:uiPriority w:val="99"/>
    <w:semiHidden/>
    <w:unhideWhenUsed/>
    <w:rsid w:val="00E104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52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85776">
                      <w:marLeft w:val="0"/>
                      <w:marRight w:val="0"/>
                      <w:marTop w:val="1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2026-04-13T07:57:00Z</dcterms:created>
  <dcterms:modified xsi:type="dcterms:W3CDTF">2026-04-13T08:02:00Z</dcterms:modified>
</cp:coreProperties>
</file>