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94" w:rsidRPr="00AA6994" w:rsidRDefault="00AA6994" w:rsidP="00AA6994">
      <w:pPr>
        <w:spacing w:line="379" w:lineRule="atLeast"/>
        <w:rPr>
          <w:rFonts w:ascii="Times New Roman" w:eastAsia="Times New Roman" w:hAnsi="Times New Roman" w:cs="Times New Roman"/>
          <w:color w:val="252525"/>
          <w:sz w:val="38"/>
          <w:szCs w:val="38"/>
          <w:lang w:eastAsia="ru-RU"/>
        </w:rPr>
      </w:pPr>
      <w:r w:rsidRPr="00AA6994">
        <w:rPr>
          <w:rFonts w:ascii="Times New Roman" w:eastAsia="Times New Roman" w:hAnsi="Times New Roman" w:cs="Times New Roman"/>
          <w:color w:val="252525"/>
          <w:sz w:val="38"/>
          <w:szCs w:val="38"/>
          <w:lang w:eastAsia="ru-RU"/>
        </w:rPr>
        <w:t>Участие в заседании комиссии по охране труда</w:t>
      </w:r>
    </w:p>
    <w:p w:rsidR="00AA6994" w:rsidRDefault="00AA6994" w:rsidP="00AA6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99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Участие в заседании комиссии по охране труда" style="width:23.8pt;height:23.8pt"/>
        </w:pict>
      </w:r>
    </w:p>
    <w:p w:rsidR="00AA6994" w:rsidRDefault="00AA6994" w:rsidP="00AA6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7427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994" w:rsidRPr="00AA6994" w:rsidRDefault="00AA6994" w:rsidP="00AA6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994" w:rsidRPr="00AA6994" w:rsidRDefault="00AA6994" w:rsidP="00AA69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6994">
        <w:rPr>
          <w:rFonts w:ascii="clear_sansbold" w:eastAsia="Times New Roman" w:hAnsi="clear_sansbold" w:cs="Arial"/>
          <w:color w:val="FFFFFF"/>
          <w:sz w:val="15"/>
          <w:lang w:eastAsia="ru-RU"/>
        </w:rPr>
        <w:t>Охрана труда</w:t>
      </w:r>
    </w:p>
    <w:p w:rsidR="00AA6994" w:rsidRPr="00AA6994" w:rsidRDefault="00AA6994" w:rsidP="00AA6994">
      <w:pPr>
        <w:shd w:val="clear" w:color="auto" w:fill="FFFFFF"/>
        <w:spacing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AA6994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 xml:space="preserve">Ведущий специалист по охране труда </w:t>
      </w:r>
      <w:r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Мельников А.В.  принял</w:t>
      </w:r>
      <w:r w:rsidRPr="00AA6994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 xml:space="preserve"> участие в заседании комиссии по охране труда, которое состоялось 10 апреля в Министерстве труда, социальной защиты и демографии в городе Пенза.</w:t>
      </w:r>
      <w:r w:rsidRPr="00AA6994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br/>
        <w:t>В ходе мероприятия были рассмотрены актуальные случаи и основные причины травматизма на производстве. Особое внимание уделили обсуждению эффективных мер по предупреждению несчастных случаев и повышению уровня безопасности на рабочих местах.</w:t>
      </w:r>
      <w:r w:rsidRPr="00AA6994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br/>
        <w:t>По итогам заседания выработаны рекомендации для дальнейшего совершенствования системы охраны труда и минимизации рисков для работников.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6994"/>
    <w:rsid w:val="00000961"/>
    <w:rsid w:val="00AA6994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AA6994"/>
  </w:style>
  <w:style w:type="character" w:customStyle="1" w:styleId="l-newsdate">
    <w:name w:val="l-news__date"/>
    <w:basedOn w:val="a0"/>
    <w:rsid w:val="00AA6994"/>
  </w:style>
  <w:style w:type="character" w:styleId="a3">
    <w:name w:val="Hyperlink"/>
    <w:basedOn w:val="a0"/>
    <w:uiPriority w:val="99"/>
    <w:semiHidden/>
    <w:unhideWhenUsed/>
    <w:rsid w:val="00AA699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7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8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3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16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830665">
                      <w:marLeft w:val="0"/>
                      <w:marRight w:val="0"/>
                      <w:marTop w:val="1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2026-04-22T11:26:00Z</dcterms:created>
  <dcterms:modified xsi:type="dcterms:W3CDTF">2026-04-22T11:35:00Z</dcterms:modified>
</cp:coreProperties>
</file>