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83" w:rsidRPr="00216B00" w:rsidRDefault="00150F83" w:rsidP="00150F83">
      <w:pPr>
        <w:pStyle w:val="3"/>
        <w:shd w:val="clear" w:color="auto" w:fill="FFFFFF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216B00">
        <w:rPr>
          <w:sz w:val="28"/>
          <w:szCs w:val="28"/>
        </w:rPr>
        <w:t>План дистанционных обучающих мероприятий</w:t>
      </w:r>
      <w:r w:rsidRPr="00216B00">
        <w:rPr>
          <w:sz w:val="28"/>
          <w:szCs w:val="28"/>
        </w:rPr>
        <w:br/>
        <w:t>для участников оборота товаров, подлежащих обязательной маркировке средствами идентификации (</w:t>
      </w:r>
      <w:r w:rsidR="00216B00" w:rsidRPr="00216B00">
        <w:rPr>
          <w:sz w:val="28"/>
          <w:szCs w:val="28"/>
        </w:rPr>
        <w:t xml:space="preserve">ноябрь </w:t>
      </w:r>
      <w:r w:rsidRPr="00216B00">
        <w:rPr>
          <w:sz w:val="28"/>
          <w:szCs w:val="28"/>
        </w:rPr>
        <w:t>2021 года)</w:t>
      </w:r>
    </w:p>
    <w:p w:rsidR="00150F83" w:rsidRPr="00216B00" w:rsidRDefault="00150F83"/>
    <w:tbl>
      <w:tblPr>
        <w:tblStyle w:val="a4"/>
        <w:tblW w:w="4776" w:type="pct"/>
        <w:tblLayout w:type="fixed"/>
        <w:tblLook w:val="04A0"/>
      </w:tblPr>
      <w:tblGrid>
        <w:gridCol w:w="2028"/>
        <w:gridCol w:w="7114"/>
      </w:tblGrid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2 ноября 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9:00-10:00</w:t>
            </w:r>
          </w:p>
        </w:tc>
        <w:tc>
          <w:tcPr>
            <w:tcW w:w="3891" w:type="pct"/>
          </w:tcPr>
          <w:p w:rsidR="00BC19F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Онлайн встреча с УОТ воды Оренбургской обл. 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(+ </w:t>
            </w:r>
            <w:proofErr w:type="gram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РОИВ</w:t>
            </w:r>
            <w:proofErr w:type="gram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Вода. Особенности маркировки упакованной воды</w:t>
            </w:r>
          </w:p>
          <w:p w:rsidR="00216B00" w:rsidRPr="00216B00" w:rsidRDefault="007D037F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/?ELEMENT_ID=244704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gram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аркировка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биологически активных добавок к пище для фармацевтического рынка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8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/?ELEMENT_ID=243439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9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Легпром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. Линия поддержки бизнеса «ТГ –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Легпром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». Ответы на актуальные вопросы</w:t>
            </w:r>
          </w:p>
          <w:p w:rsidR="00216B00" w:rsidRPr="00216B00" w:rsidRDefault="007D037F" w:rsidP="00CF5C76">
            <w:pPr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9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/?ELEMENT_ID=248208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9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Антисептики. Партнерский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вебинарс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Штрих-М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10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/?ELEMENT_ID=243412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9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Молоко. Партнерский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11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/?ELEMENT_ID=247815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Вода. Импорт упакованной воды. Взаимодействие с таможенными складами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12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/?ELEMENT_ID=247795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Онлайн встреча с УОТ воды Р.Крым (+ </w:t>
            </w:r>
            <w:proofErr w:type="gram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РОИВ</w:t>
            </w:r>
            <w:proofErr w:type="gram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11:00-10:00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Молоко.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Партнерскийвебинар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с Платформой ОФД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13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/?ELEMENT_ID=247696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11:00-10:00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Молоко. Прямая связь с бизнесом перед стартом 3 этапа маркировки молочной продукции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14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</w:t>
              </w:r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lastRenderedPageBreak/>
                <w:t>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/?ELEMENT_ID=247377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Среды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Антиконтрафакт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. Международный форум "Всемирный день качества в России"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(очное мероприятие)</w:t>
            </w: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Вода. Партнерский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15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/?ELEMENT_ID=244491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по системе маркировки для испанских компаний от Испанского института внешней торговли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(закрытое мероприятие)</w:t>
            </w: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Пиво. Восьмая Всероссийская конференция «Независимое пивоварение,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сидроделие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и медоварение России»</w:t>
            </w:r>
            <w:bookmarkStart w:id="0" w:name="_GoBack"/>
            <w:bookmarkEnd w:id="0"/>
          </w:p>
          <w:p w:rsidR="00216B00" w:rsidRPr="00216B00" w:rsidRDefault="007D037F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http://www.unionbeer.ru/sn10201-nezavisimoe-pivovarenie-sidrodelie-i-medovarenie-rossii.html</w:t>
              </w:r>
            </w:hyperlink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14:00-15:00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Молоко. Подготовка розницы к выбытию маркированной молочной продукции сроком годности 40 дней и менее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17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/?ELEMENT_ID=247383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Лекарства. Дистанционная торговля лекарственными препаратами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18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/?ELEMENT_ID=247533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Легпром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. Маркировка и декларирование импортных товаров легкой промышленности. Правила передачи сведений в Честный Знак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19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/?ELEMENT_ID=248215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БАДы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. Партнерский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вебинарс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Штрих-М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20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/?ELEMENT_ID=243417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по БАД к пище </w:t>
            </w:r>
            <w:proofErr w:type="gram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РОИВ - Санкт-Петербург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(закрытое мероприятие)</w:t>
            </w: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Вода. Организационные и технические решения для обеспечения маркировки в рамках упущенных сроков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21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</w:t>
              </w:r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lastRenderedPageBreak/>
                <w:t>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/?ELEMENT_ID=247799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tabs>
                <w:tab w:val="left" w:pos="29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Пиво. Партнерский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22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/?ELEMENT_ID=247819</w:t>
              </w:r>
            </w:hyperlink>
          </w:p>
          <w:p w:rsidR="00216B00" w:rsidRPr="00216B00" w:rsidRDefault="00216B00" w:rsidP="00CF5C76">
            <w:pPr>
              <w:tabs>
                <w:tab w:val="left" w:pos="29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18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Вода. Партнерский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с 1С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23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/?ELEMENT_ID=248141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18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Легпром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. Маркировка обувных товаров при трансграничной торговле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24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/?ELEMENT_ID=248220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18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 – 14:00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tabs>
                <w:tab w:val="left" w:pos="5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Молоко. Вода. Табак. Партнерский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МойСклад</w:t>
            </w:r>
            <w:proofErr w:type="spellEnd"/>
          </w:p>
          <w:p w:rsidR="00216B00" w:rsidRPr="00216B00" w:rsidRDefault="007D037F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https://www.moysklad.ru/events/</w:t>
              </w:r>
            </w:hyperlink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18 ноября 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Лекарства. Отчеты по остаткам и выбытиям лекарственных препаратов в ИС МДЛП, работа с отчетами при помощи системы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xMarkAnalytics</w:t>
            </w:r>
            <w:proofErr w:type="spellEnd"/>
          </w:p>
          <w:p w:rsidR="00216B00" w:rsidRPr="00216B00" w:rsidRDefault="007D037F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/?ELEMENT_ID=248160</w:t>
              </w:r>
            </w:hyperlink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18 ноября 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Молоко. Процессы ввоза\вывоза маркированной молочной продукции при трансграничной торговле в ЕАЭС</w:t>
            </w:r>
          </w:p>
          <w:p w:rsidR="00216B00" w:rsidRPr="00216B00" w:rsidRDefault="007D037F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/?ELEMENT_ID=247427</w:t>
              </w:r>
            </w:hyperlink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18 ноября 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China Business Forum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очноемероприятие</w:t>
            </w:r>
            <w:r w:rsidRPr="00216B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23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tabs>
                <w:tab w:val="left" w:pos="26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Шины. Линия поддержки бизнеса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28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/?ELEMENT_ID=247650</w:t>
              </w:r>
            </w:hyperlink>
          </w:p>
          <w:p w:rsidR="00216B00" w:rsidRPr="00216B00" w:rsidRDefault="00216B00" w:rsidP="00CF5C76">
            <w:pPr>
              <w:tabs>
                <w:tab w:val="left" w:pos="26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23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Молоко. Прямая связь с бизнесом перед стартом 3 этапа маркировки молочной продукции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29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/?ELEMENT_ID=246526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23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ЭДО. </w:t>
            </w:r>
            <w:proofErr w:type="gram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="00BC1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с Платформой ОФД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30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/?ELEMENT_ID=247692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Вода. Внедрение агрегации на производственных линиях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31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/?ELEMENT_ID=247803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Вода. Всероссийская конференция по маркировке упакованной воды</w:t>
            </w:r>
          </w:p>
          <w:p w:rsidR="00216B00" w:rsidRPr="00216B00" w:rsidRDefault="007D037F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</w:hyperlink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оборудования, упаковки и ингредиентов для производства продуктов питания и напитков 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FoodTechUral</w:t>
            </w:r>
            <w:proofErr w:type="spellEnd"/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Вода. Партнерский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ервый</w:t>
            </w:r>
            <w:r w:rsidR="00BC1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Бит</w:t>
            </w:r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33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https://voronezh.1cbit.ru/school/events/</w:t>
              </w:r>
            </w:hyperlink>
          </w:p>
          <w:p w:rsidR="00216B00" w:rsidRPr="00216B00" w:rsidRDefault="00216B00" w:rsidP="00CF5C76">
            <w:pPr>
              <w:tabs>
                <w:tab w:val="left" w:pos="1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91" w:type="pct"/>
          </w:tcPr>
          <w:p w:rsidR="00BC19F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Обувь. Линия поддержки бизнеса «ТГ – Обувь». 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Ответы на актуальные вопросы</w:t>
            </w:r>
          </w:p>
          <w:p w:rsidR="00216B00" w:rsidRPr="00216B00" w:rsidRDefault="007D037F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/?ELEMENT_ID=248224</w:t>
              </w:r>
            </w:hyperlink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Молоко. Партнерский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СофтБаланс</w:t>
            </w:r>
            <w:proofErr w:type="spellEnd"/>
          </w:p>
          <w:p w:rsidR="00216B00" w:rsidRPr="00216B00" w:rsidRDefault="007D037F" w:rsidP="00CF5C76">
            <w:pPr>
              <w:rPr>
                <w:rStyle w:val="a6"/>
                <w:color w:val="auto"/>
              </w:rPr>
            </w:pPr>
            <w:hyperlink r:id="rId35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https://softbalance.ru/news/events/</w:t>
              </w:r>
            </w:hyperlink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Лекарства. Порядок отражения отпуска </w:t>
            </w:r>
            <w:proofErr w:type="gram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рецептурных</w:t>
            </w:r>
            <w:proofErr w:type="gram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лекарственных в ФГИС МДЛП</w:t>
            </w:r>
          </w:p>
          <w:p w:rsidR="00216B00" w:rsidRPr="00216B00" w:rsidRDefault="007D037F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/?ELEMENT_ID=247540</w:t>
              </w:r>
            </w:hyperlink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Молоко. Всероссийская конференция перед стартом маркировки молочной продукции</w:t>
            </w:r>
          </w:p>
          <w:p w:rsidR="00216B00" w:rsidRPr="00216B00" w:rsidRDefault="007D037F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/?ELEMENT_ID=247769</w:t>
              </w:r>
            </w:hyperlink>
          </w:p>
        </w:tc>
      </w:tr>
      <w:tr w:rsidR="00216B00" w:rsidRPr="00216B00" w:rsidTr="00CF5C76">
        <w:tc>
          <w:tcPr>
            <w:tcW w:w="1109" w:type="pct"/>
            <w:shd w:val="clear" w:color="auto" w:fill="auto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91" w:type="pct"/>
          </w:tcPr>
          <w:p w:rsidR="00216B00" w:rsidRPr="00216B00" w:rsidRDefault="00216B00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Вода. Партнёрский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16B00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</w:p>
          <w:p w:rsidR="00216B00" w:rsidRPr="00216B00" w:rsidRDefault="007D037F" w:rsidP="00CF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216B00" w:rsidRPr="00216B0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/?ELEMENT_ID=247825</w:t>
              </w:r>
            </w:hyperlink>
          </w:p>
        </w:tc>
      </w:tr>
    </w:tbl>
    <w:p w:rsidR="00150F83" w:rsidRPr="00216B00" w:rsidRDefault="00150F83"/>
    <w:sectPr w:rsidR="00150F83" w:rsidRPr="00216B00" w:rsidSect="007D0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1B8" w:rsidRDefault="006161B8" w:rsidP="002E0440">
      <w:pPr>
        <w:spacing w:after="0" w:line="240" w:lineRule="auto"/>
      </w:pPr>
      <w:r>
        <w:separator/>
      </w:r>
    </w:p>
  </w:endnote>
  <w:endnote w:type="continuationSeparator" w:id="1">
    <w:p w:rsidR="006161B8" w:rsidRDefault="006161B8" w:rsidP="002E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1B8" w:rsidRDefault="006161B8" w:rsidP="002E0440">
      <w:pPr>
        <w:spacing w:after="0" w:line="240" w:lineRule="auto"/>
      </w:pPr>
      <w:r>
        <w:separator/>
      </w:r>
    </w:p>
  </w:footnote>
  <w:footnote w:type="continuationSeparator" w:id="1">
    <w:p w:rsidR="006161B8" w:rsidRDefault="006161B8" w:rsidP="002E0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595"/>
    <w:multiLevelType w:val="multilevel"/>
    <w:tmpl w:val="C5AE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461D7"/>
    <w:multiLevelType w:val="hybridMultilevel"/>
    <w:tmpl w:val="9278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8415C"/>
    <w:multiLevelType w:val="hybridMultilevel"/>
    <w:tmpl w:val="33AE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141A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6765E"/>
    <w:multiLevelType w:val="hybridMultilevel"/>
    <w:tmpl w:val="66EA89F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04CB8"/>
    <w:multiLevelType w:val="hybridMultilevel"/>
    <w:tmpl w:val="FF4C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170D0E"/>
    <w:multiLevelType w:val="hybridMultilevel"/>
    <w:tmpl w:val="ECE4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E3979"/>
    <w:multiLevelType w:val="hybridMultilevel"/>
    <w:tmpl w:val="A2008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61EFA"/>
    <w:multiLevelType w:val="hybridMultilevel"/>
    <w:tmpl w:val="3BF0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F76D2"/>
    <w:multiLevelType w:val="multilevel"/>
    <w:tmpl w:val="3E0A9706"/>
    <w:name w:val="Новый список2"/>
    <w:lvl w:ilvl="0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cs="Times New Roman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cs="Times New Roman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cs="Times New Roman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cs="Times New Roman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cs="Times New Roman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cs="Times New Roman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cs="Times New Roman" w:hint="default"/>
        <w:color w:val="auto"/>
      </w:rPr>
    </w:lvl>
  </w:abstractNum>
  <w:abstractNum w:abstractNumId="10">
    <w:nsid w:val="5A35624B"/>
    <w:multiLevelType w:val="multilevel"/>
    <w:tmpl w:val="4074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925123"/>
    <w:multiLevelType w:val="multilevel"/>
    <w:tmpl w:val="FC42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0E0BC4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7713A"/>
    <w:multiLevelType w:val="hybridMultilevel"/>
    <w:tmpl w:val="2CAE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874D0"/>
    <w:multiLevelType w:val="hybridMultilevel"/>
    <w:tmpl w:val="1C9AA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D27820"/>
    <w:multiLevelType w:val="hybridMultilevel"/>
    <w:tmpl w:val="B28E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2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"/>
  </w:num>
  <w:num w:numId="15">
    <w:abstractNumId w:val="7"/>
  </w:num>
  <w:num w:numId="16">
    <w:abstractNumId w:val="5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6998"/>
    <w:rsid w:val="00000399"/>
    <w:rsid w:val="00000833"/>
    <w:rsid w:val="00006D02"/>
    <w:rsid w:val="0000779B"/>
    <w:rsid w:val="00010847"/>
    <w:rsid w:val="00011AA7"/>
    <w:rsid w:val="00013488"/>
    <w:rsid w:val="000202B8"/>
    <w:rsid w:val="00020CAD"/>
    <w:rsid w:val="00025B9A"/>
    <w:rsid w:val="000310FA"/>
    <w:rsid w:val="00037C3A"/>
    <w:rsid w:val="000405D2"/>
    <w:rsid w:val="000621C9"/>
    <w:rsid w:val="00065AF9"/>
    <w:rsid w:val="00070DAE"/>
    <w:rsid w:val="00081370"/>
    <w:rsid w:val="00087F14"/>
    <w:rsid w:val="00094E60"/>
    <w:rsid w:val="000B37EE"/>
    <w:rsid w:val="000C5EC2"/>
    <w:rsid w:val="000D6207"/>
    <w:rsid w:val="00106F7D"/>
    <w:rsid w:val="001376F1"/>
    <w:rsid w:val="001503FC"/>
    <w:rsid w:val="00150F83"/>
    <w:rsid w:val="001567BD"/>
    <w:rsid w:val="00161CA4"/>
    <w:rsid w:val="0016314E"/>
    <w:rsid w:val="001633BB"/>
    <w:rsid w:val="00166467"/>
    <w:rsid w:val="0018529D"/>
    <w:rsid w:val="00192E05"/>
    <w:rsid w:val="001B284B"/>
    <w:rsid w:val="001B28B8"/>
    <w:rsid w:val="001C02C1"/>
    <w:rsid w:val="001C667D"/>
    <w:rsid w:val="001C7CCA"/>
    <w:rsid w:val="0021227E"/>
    <w:rsid w:val="0021345E"/>
    <w:rsid w:val="00216B00"/>
    <w:rsid w:val="00221415"/>
    <w:rsid w:val="002322CD"/>
    <w:rsid w:val="002331CB"/>
    <w:rsid w:val="0023421B"/>
    <w:rsid w:val="00235475"/>
    <w:rsid w:val="00242A88"/>
    <w:rsid w:val="002461B3"/>
    <w:rsid w:val="002554ED"/>
    <w:rsid w:val="002600D9"/>
    <w:rsid w:val="0026131D"/>
    <w:rsid w:val="0026275D"/>
    <w:rsid w:val="00282282"/>
    <w:rsid w:val="00283AA4"/>
    <w:rsid w:val="002845A1"/>
    <w:rsid w:val="00285F32"/>
    <w:rsid w:val="00293ACC"/>
    <w:rsid w:val="002B1DCA"/>
    <w:rsid w:val="002C4BCC"/>
    <w:rsid w:val="002E0440"/>
    <w:rsid w:val="002E74A0"/>
    <w:rsid w:val="002F05E7"/>
    <w:rsid w:val="00304185"/>
    <w:rsid w:val="003077A5"/>
    <w:rsid w:val="00320552"/>
    <w:rsid w:val="003225FD"/>
    <w:rsid w:val="00331AF0"/>
    <w:rsid w:val="00340261"/>
    <w:rsid w:val="00341A79"/>
    <w:rsid w:val="003454D5"/>
    <w:rsid w:val="0034623F"/>
    <w:rsid w:val="00360204"/>
    <w:rsid w:val="00382442"/>
    <w:rsid w:val="00387A70"/>
    <w:rsid w:val="00397FEB"/>
    <w:rsid w:val="003A1F5C"/>
    <w:rsid w:val="003A3794"/>
    <w:rsid w:val="003B21CF"/>
    <w:rsid w:val="003B3B92"/>
    <w:rsid w:val="003B43F8"/>
    <w:rsid w:val="003C2903"/>
    <w:rsid w:val="003E1C2A"/>
    <w:rsid w:val="00421F95"/>
    <w:rsid w:val="00426F1F"/>
    <w:rsid w:val="00426FD5"/>
    <w:rsid w:val="004721D1"/>
    <w:rsid w:val="00472988"/>
    <w:rsid w:val="00490144"/>
    <w:rsid w:val="004936CB"/>
    <w:rsid w:val="004A2954"/>
    <w:rsid w:val="004A4966"/>
    <w:rsid w:val="004E05E2"/>
    <w:rsid w:val="004F0F5B"/>
    <w:rsid w:val="004F74CA"/>
    <w:rsid w:val="0051512A"/>
    <w:rsid w:val="005222DE"/>
    <w:rsid w:val="005407E2"/>
    <w:rsid w:val="005456F1"/>
    <w:rsid w:val="00545D4B"/>
    <w:rsid w:val="0055192C"/>
    <w:rsid w:val="005621EA"/>
    <w:rsid w:val="0056697D"/>
    <w:rsid w:val="00571F59"/>
    <w:rsid w:val="005736B4"/>
    <w:rsid w:val="005927D8"/>
    <w:rsid w:val="00594663"/>
    <w:rsid w:val="005A6089"/>
    <w:rsid w:val="005C4D00"/>
    <w:rsid w:val="005D30CE"/>
    <w:rsid w:val="005D7357"/>
    <w:rsid w:val="005E1CD4"/>
    <w:rsid w:val="005F483F"/>
    <w:rsid w:val="006061E9"/>
    <w:rsid w:val="006161B8"/>
    <w:rsid w:val="0062598F"/>
    <w:rsid w:val="00631453"/>
    <w:rsid w:val="00632990"/>
    <w:rsid w:val="00637002"/>
    <w:rsid w:val="006423C4"/>
    <w:rsid w:val="00651FF8"/>
    <w:rsid w:val="00654A87"/>
    <w:rsid w:val="00660933"/>
    <w:rsid w:val="00667088"/>
    <w:rsid w:val="006726E5"/>
    <w:rsid w:val="00677121"/>
    <w:rsid w:val="00684EAE"/>
    <w:rsid w:val="006B0C30"/>
    <w:rsid w:val="006B65BD"/>
    <w:rsid w:val="006C020B"/>
    <w:rsid w:val="006D4B28"/>
    <w:rsid w:val="006E3D12"/>
    <w:rsid w:val="006F24B7"/>
    <w:rsid w:val="007031DD"/>
    <w:rsid w:val="00703970"/>
    <w:rsid w:val="007155C0"/>
    <w:rsid w:val="00722409"/>
    <w:rsid w:val="00736306"/>
    <w:rsid w:val="00741C1A"/>
    <w:rsid w:val="00742A67"/>
    <w:rsid w:val="0074446A"/>
    <w:rsid w:val="00762225"/>
    <w:rsid w:val="00771705"/>
    <w:rsid w:val="007800CF"/>
    <w:rsid w:val="007808EC"/>
    <w:rsid w:val="007942BC"/>
    <w:rsid w:val="007A7743"/>
    <w:rsid w:val="007B4F4E"/>
    <w:rsid w:val="007D037F"/>
    <w:rsid w:val="007D3187"/>
    <w:rsid w:val="007E0464"/>
    <w:rsid w:val="007E30BC"/>
    <w:rsid w:val="007E638A"/>
    <w:rsid w:val="007E6F29"/>
    <w:rsid w:val="007E7FF3"/>
    <w:rsid w:val="00800524"/>
    <w:rsid w:val="00810346"/>
    <w:rsid w:val="0081323C"/>
    <w:rsid w:val="00861168"/>
    <w:rsid w:val="00883FC1"/>
    <w:rsid w:val="00895876"/>
    <w:rsid w:val="008A666F"/>
    <w:rsid w:val="008B41D4"/>
    <w:rsid w:val="008D7A87"/>
    <w:rsid w:val="008F3F77"/>
    <w:rsid w:val="00902A81"/>
    <w:rsid w:val="0091667D"/>
    <w:rsid w:val="0091678F"/>
    <w:rsid w:val="009172A8"/>
    <w:rsid w:val="00923BF6"/>
    <w:rsid w:val="00930CCC"/>
    <w:rsid w:val="009364C6"/>
    <w:rsid w:val="00944A67"/>
    <w:rsid w:val="00946428"/>
    <w:rsid w:val="00947204"/>
    <w:rsid w:val="00956BD8"/>
    <w:rsid w:val="0096021A"/>
    <w:rsid w:val="009639EB"/>
    <w:rsid w:val="00976784"/>
    <w:rsid w:val="009B2328"/>
    <w:rsid w:val="009C1E3E"/>
    <w:rsid w:val="009D4C57"/>
    <w:rsid w:val="009D5A33"/>
    <w:rsid w:val="009E0D73"/>
    <w:rsid w:val="009E6B30"/>
    <w:rsid w:val="009E73D0"/>
    <w:rsid w:val="00A01EA3"/>
    <w:rsid w:val="00A0768B"/>
    <w:rsid w:val="00A10176"/>
    <w:rsid w:val="00A12E51"/>
    <w:rsid w:val="00A2486E"/>
    <w:rsid w:val="00A26998"/>
    <w:rsid w:val="00A35D49"/>
    <w:rsid w:val="00A37592"/>
    <w:rsid w:val="00A53C84"/>
    <w:rsid w:val="00A56C7E"/>
    <w:rsid w:val="00A644A8"/>
    <w:rsid w:val="00A776CC"/>
    <w:rsid w:val="00A7791A"/>
    <w:rsid w:val="00A809CB"/>
    <w:rsid w:val="00A841A1"/>
    <w:rsid w:val="00AA3F03"/>
    <w:rsid w:val="00AB013A"/>
    <w:rsid w:val="00AB058E"/>
    <w:rsid w:val="00AB3AD7"/>
    <w:rsid w:val="00AB4E04"/>
    <w:rsid w:val="00AC11FA"/>
    <w:rsid w:val="00AC639A"/>
    <w:rsid w:val="00AD67FE"/>
    <w:rsid w:val="00AF5BBC"/>
    <w:rsid w:val="00B101FA"/>
    <w:rsid w:val="00B13999"/>
    <w:rsid w:val="00B33A0A"/>
    <w:rsid w:val="00B3494B"/>
    <w:rsid w:val="00B4188B"/>
    <w:rsid w:val="00B55AAF"/>
    <w:rsid w:val="00B6770C"/>
    <w:rsid w:val="00B7066E"/>
    <w:rsid w:val="00B70A3B"/>
    <w:rsid w:val="00B726F4"/>
    <w:rsid w:val="00B933AD"/>
    <w:rsid w:val="00BB1C71"/>
    <w:rsid w:val="00BC19F0"/>
    <w:rsid w:val="00BF3F85"/>
    <w:rsid w:val="00C309CE"/>
    <w:rsid w:val="00C5660E"/>
    <w:rsid w:val="00C6462E"/>
    <w:rsid w:val="00C67042"/>
    <w:rsid w:val="00C671EC"/>
    <w:rsid w:val="00C8649B"/>
    <w:rsid w:val="00C87A26"/>
    <w:rsid w:val="00C87CE9"/>
    <w:rsid w:val="00C941E4"/>
    <w:rsid w:val="00CA1A91"/>
    <w:rsid w:val="00CA2AAA"/>
    <w:rsid w:val="00CB1000"/>
    <w:rsid w:val="00CC0AED"/>
    <w:rsid w:val="00CC6594"/>
    <w:rsid w:val="00CD76B4"/>
    <w:rsid w:val="00CE0030"/>
    <w:rsid w:val="00CE03C6"/>
    <w:rsid w:val="00CE7F7B"/>
    <w:rsid w:val="00CF74DC"/>
    <w:rsid w:val="00CF7759"/>
    <w:rsid w:val="00D045D8"/>
    <w:rsid w:val="00D07747"/>
    <w:rsid w:val="00D1359F"/>
    <w:rsid w:val="00D13DF1"/>
    <w:rsid w:val="00D60C69"/>
    <w:rsid w:val="00D620A6"/>
    <w:rsid w:val="00D64BCF"/>
    <w:rsid w:val="00D7477F"/>
    <w:rsid w:val="00D83077"/>
    <w:rsid w:val="00D949FA"/>
    <w:rsid w:val="00DA25C7"/>
    <w:rsid w:val="00DA7B3B"/>
    <w:rsid w:val="00DB604A"/>
    <w:rsid w:val="00DC2728"/>
    <w:rsid w:val="00DC34A3"/>
    <w:rsid w:val="00DC5205"/>
    <w:rsid w:val="00DC54D2"/>
    <w:rsid w:val="00DC7FD0"/>
    <w:rsid w:val="00DE691A"/>
    <w:rsid w:val="00DF24E5"/>
    <w:rsid w:val="00DF5760"/>
    <w:rsid w:val="00E17B73"/>
    <w:rsid w:val="00E30EC3"/>
    <w:rsid w:val="00E3237F"/>
    <w:rsid w:val="00E55D8B"/>
    <w:rsid w:val="00E566C3"/>
    <w:rsid w:val="00E57593"/>
    <w:rsid w:val="00E605FA"/>
    <w:rsid w:val="00EA424A"/>
    <w:rsid w:val="00EA7347"/>
    <w:rsid w:val="00EC2B46"/>
    <w:rsid w:val="00EC3D1C"/>
    <w:rsid w:val="00EE78F9"/>
    <w:rsid w:val="00EF3339"/>
    <w:rsid w:val="00F0039A"/>
    <w:rsid w:val="00F07A11"/>
    <w:rsid w:val="00F1075D"/>
    <w:rsid w:val="00F12B61"/>
    <w:rsid w:val="00F16495"/>
    <w:rsid w:val="00F33863"/>
    <w:rsid w:val="00F33F6A"/>
    <w:rsid w:val="00F465EA"/>
    <w:rsid w:val="00F60293"/>
    <w:rsid w:val="00F60F70"/>
    <w:rsid w:val="00F621E5"/>
    <w:rsid w:val="00F73ADA"/>
    <w:rsid w:val="00F768DD"/>
    <w:rsid w:val="00F81FDE"/>
    <w:rsid w:val="00F83020"/>
    <w:rsid w:val="00F84F67"/>
    <w:rsid w:val="00F85FE3"/>
    <w:rsid w:val="00FB1E6D"/>
    <w:rsid w:val="00FB6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25C7"/>
  </w:style>
  <w:style w:type="paragraph" w:styleId="3">
    <w:name w:val="heading 3"/>
    <w:basedOn w:val="a0"/>
    <w:link w:val="30"/>
    <w:uiPriority w:val="3"/>
    <w:qFormat/>
    <w:rsid w:val="00150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26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0"/>
    <w:uiPriority w:val="99"/>
    <w:unhideWhenUsed/>
    <w:rsid w:val="00A269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A26998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A26998"/>
    <w:rPr>
      <w:color w:val="605E5C"/>
      <w:shd w:val="clear" w:color="auto" w:fill="E1DFDD"/>
    </w:rPr>
  </w:style>
  <w:style w:type="paragraph" w:styleId="a7">
    <w:name w:val="List Paragraph"/>
    <w:basedOn w:val="a0"/>
    <w:uiPriority w:val="34"/>
    <w:qFormat/>
    <w:rsid w:val="001C667D"/>
    <w:pPr>
      <w:ind w:left="720"/>
      <w:contextualSpacing/>
    </w:pPr>
  </w:style>
  <w:style w:type="character" w:styleId="a8">
    <w:name w:val="FollowedHyperlink"/>
    <w:basedOn w:val="a1"/>
    <w:uiPriority w:val="99"/>
    <w:semiHidden/>
    <w:unhideWhenUsed/>
    <w:rsid w:val="003E1C2A"/>
    <w:rPr>
      <w:color w:val="954F72" w:themeColor="followedHyperlink"/>
      <w:u w:val="single"/>
    </w:rPr>
  </w:style>
  <w:style w:type="paragraph" w:styleId="a">
    <w:name w:val="List Bullet"/>
    <w:basedOn w:val="a7"/>
    <w:semiHidden/>
    <w:unhideWhenUsed/>
    <w:qFormat/>
    <w:rsid w:val="00B726F4"/>
    <w:pPr>
      <w:numPr>
        <w:numId w:val="13"/>
      </w:numPr>
      <w:tabs>
        <w:tab w:val="clear" w:pos="0"/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9">
    <w:name w:val="Body Text"/>
    <w:basedOn w:val="a0"/>
    <w:link w:val="aa"/>
    <w:semiHidden/>
    <w:unhideWhenUsed/>
    <w:qFormat/>
    <w:rsid w:val="00B726F4"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1"/>
    <w:link w:val="a9"/>
    <w:semiHidden/>
    <w:rsid w:val="00B726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rsid w:val="00B726F4"/>
    <w:rPr>
      <w:rFonts w:ascii="Segoe UI" w:hAnsi="Segoe UI" w:cs="Segoe UI" w:hint="default"/>
      <w:color w:val="000000"/>
      <w:sz w:val="20"/>
      <w:szCs w:val="20"/>
    </w:rPr>
  </w:style>
  <w:style w:type="paragraph" w:styleId="ab">
    <w:name w:val="header"/>
    <w:basedOn w:val="a0"/>
    <w:link w:val="ac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2E0440"/>
  </w:style>
  <w:style w:type="paragraph" w:styleId="ad">
    <w:name w:val="footer"/>
    <w:basedOn w:val="a0"/>
    <w:link w:val="ae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2E0440"/>
  </w:style>
  <w:style w:type="character" w:customStyle="1" w:styleId="30">
    <w:name w:val="Заголовок 3 Знак"/>
    <w:basedOn w:val="a1"/>
    <w:link w:val="3"/>
    <w:uiPriority w:val="3"/>
    <w:rsid w:val="00150F83"/>
    <w:rPr>
      <w:rFonts w:ascii="Times New Roman" w:eastAsia="Times New Roman" w:hAnsi="Times New Roman" w:cs="Times New Roman"/>
      <w:b/>
      <w:bCs/>
      <w:sz w:val="27"/>
      <w:szCs w:val="27"/>
      <w:u w:color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25C7"/>
  </w:style>
  <w:style w:type="paragraph" w:styleId="3">
    <w:name w:val="heading 3"/>
    <w:basedOn w:val="a0"/>
    <w:link w:val="30"/>
    <w:uiPriority w:val="3"/>
    <w:qFormat/>
    <w:rsid w:val="00150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26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0"/>
    <w:uiPriority w:val="99"/>
    <w:unhideWhenUsed/>
    <w:rsid w:val="00A269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A26998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A26998"/>
    <w:rPr>
      <w:color w:val="605E5C"/>
      <w:shd w:val="clear" w:color="auto" w:fill="E1DFDD"/>
    </w:rPr>
  </w:style>
  <w:style w:type="paragraph" w:styleId="a7">
    <w:name w:val="List Paragraph"/>
    <w:basedOn w:val="a0"/>
    <w:uiPriority w:val="34"/>
    <w:qFormat/>
    <w:rsid w:val="001C667D"/>
    <w:pPr>
      <w:ind w:left="720"/>
      <w:contextualSpacing/>
    </w:pPr>
  </w:style>
  <w:style w:type="character" w:styleId="a8">
    <w:name w:val="FollowedHyperlink"/>
    <w:basedOn w:val="a1"/>
    <w:uiPriority w:val="99"/>
    <w:semiHidden/>
    <w:unhideWhenUsed/>
    <w:rsid w:val="003E1C2A"/>
    <w:rPr>
      <w:color w:val="954F72" w:themeColor="followedHyperlink"/>
      <w:u w:val="single"/>
    </w:rPr>
  </w:style>
  <w:style w:type="paragraph" w:styleId="a">
    <w:name w:val="List Bullet"/>
    <w:basedOn w:val="a7"/>
    <w:semiHidden/>
    <w:unhideWhenUsed/>
    <w:qFormat/>
    <w:rsid w:val="00B726F4"/>
    <w:pPr>
      <w:numPr>
        <w:numId w:val="13"/>
      </w:numPr>
      <w:tabs>
        <w:tab w:val="clear" w:pos="0"/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9">
    <w:name w:val="Body Text"/>
    <w:basedOn w:val="a0"/>
    <w:link w:val="aa"/>
    <w:semiHidden/>
    <w:unhideWhenUsed/>
    <w:qFormat/>
    <w:rsid w:val="00B726F4"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1"/>
    <w:link w:val="a9"/>
    <w:semiHidden/>
    <w:rsid w:val="00B726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rsid w:val="00B726F4"/>
    <w:rPr>
      <w:rFonts w:ascii="Segoe UI" w:hAnsi="Segoe UI" w:cs="Segoe UI" w:hint="default"/>
      <w:color w:val="000000"/>
      <w:sz w:val="20"/>
      <w:szCs w:val="20"/>
    </w:rPr>
  </w:style>
  <w:style w:type="paragraph" w:styleId="ab">
    <w:name w:val="header"/>
    <w:basedOn w:val="a0"/>
    <w:link w:val="ac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2E0440"/>
  </w:style>
  <w:style w:type="paragraph" w:styleId="ad">
    <w:name w:val="footer"/>
    <w:basedOn w:val="a0"/>
    <w:link w:val="ae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2E0440"/>
  </w:style>
  <w:style w:type="character" w:customStyle="1" w:styleId="30">
    <w:name w:val="Заголовок 3 Знак"/>
    <w:basedOn w:val="a1"/>
    <w:link w:val="3"/>
    <w:uiPriority w:val="3"/>
    <w:rsid w:val="00150F83"/>
    <w:rPr>
      <w:rFonts w:ascii="Times New Roman" w:eastAsia="Times New Roman" w:hAnsi="Times New Roman" w:cs="Times New Roman"/>
      <w:b/>
      <w:bCs/>
      <w:sz w:val="27"/>
      <w:szCs w:val="27"/>
      <w:u w:color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243439" TargetMode="External"/><Relationship Id="rId13" Type="http://schemas.openxmlformats.org/officeDocument/2006/relationships/hyperlink" Target="https://xn--80ajghhoc2aj1c8b.xn--p1ai/lectures/vebinary/?ELEMENT_ID=247696" TargetMode="External"/><Relationship Id="rId18" Type="http://schemas.openxmlformats.org/officeDocument/2006/relationships/hyperlink" Target="https://xn--80ajghhoc2aj1c8b.xn--p1ai/lectures/vebinary/?ELEMENT_ID=247533" TargetMode="External"/><Relationship Id="rId26" Type="http://schemas.openxmlformats.org/officeDocument/2006/relationships/hyperlink" Target="https://xn--80ajghhoc2aj1c8b.xn--p1ai/lectures/vebinary/?ELEMENT_ID=248160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247799" TargetMode="External"/><Relationship Id="rId34" Type="http://schemas.openxmlformats.org/officeDocument/2006/relationships/hyperlink" Target="https://xn--80ajghhoc2aj1c8b.xn--p1ai/lectures/vebinary/?ELEMENT_ID=248224" TargetMode="External"/><Relationship Id="rId7" Type="http://schemas.openxmlformats.org/officeDocument/2006/relationships/hyperlink" Target="https://xn--80ajghhoc2aj1c8b.xn--p1ai/lectures/vebinary/?ELEMENT_ID=244704" TargetMode="External"/><Relationship Id="rId12" Type="http://schemas.openxmlformats.org/officeDocument/2006/relationships/hyperlink" Target="https://xn--80ajghhoc2aj1c8b.xn--p1ai/lectures/vebinary/?ELEMENT_ID=247795" TargetMode="External"/><Relationship Id="rId17" Type="http://schemas.openxmlformats.org/officeDocument/2006/relationships/hyperlink" Target="https://xn--80ajghhoc2aj1c8b.xn--p1ai/lectures/vebinary/?ELEMENT_ID=247383" TargetMode="External"/><Relationship Id="rId25" Type="http://schemas.openxmlformats.org/officeDocument/2006/relationships/hyperlink" Target="https://www.moysklad.ru/events/" TargetMode="External"/><Relationship Id="rId33" Type="http://schemas.openxmlformats.org/officeDocument/2006/relationships/hyperlink" Target="https://voronezh.1cbit.ru/school/events/" TargetMode="External"/><Relationship Id="rId38" Type="http://schemas.openxmlformats.org/officeDocument/2006/relationships/hyperlink" Target="https://xn--80ajghhoc2aj1c8b.xn--p1ai/lectures/vebinary/?ELEMENT_ID=24782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ionbeer.ru/sn10201-nezavisimoe-pivovarenie-sidrodelie-i-medovarenie-rossii.html" TargetMode="External"/><Relationship Id="rId20" Type="http://schemas.openxmlformats.org/officeDocument/2006/relationships/hyperlink" Target="https://xn--80ajghhoc2aj1c8b.xn--p1ai/lectures/vebinary/?ELEMENT_ID=243417" TargetMode="External"/><Relationship Id="rId29" Type="http://schemas.openxmlformats.org/officeDocument/2006/relationships/hyperlink" Target="https://xn--80ajghhoc2aj1c8b.xn--p1ai/lectures/vebinary/?ELEMENT_ID=246526" TargetMode="External"/><Relationship Id="rId4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jghhoc2aj1c8b.xn--p1ai/lectures/vebinary/?ELEMENT_ID=247815" TargetMode="External"/><Relationship Id="rId24" Type="http://schemas.openxmlformats.org/officeDocument/2006/relationships/hyperlink" Target="https://xn--80ajghhoc2aj1c8b.xn--p1ai/lectures/vebinary/?ELEMENT_ID=248220" TargetMode="External"/><Relationship Id="rId32" Type="http://schemas.openxmlformats.org/officeDocument/2006/relationships/hyperlink" Target="https://xn--80ajghhoc2aj1c8b.xn--p1ai/lectures/vebinary/" TargetMode="External"/><Relationship Id="rId37" Type="http://schemas.openxmlformats.org/officeDocument/2006/relationships/hyperlink" Target="https://xn--80ajghhoc2aj1c8b.xn--p1ai/lectures/vebinary/?ELEMENT_ID=247769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xn--80ajghhoc2aj1c8b.xn--p1ai/lectures/vebinary/?ELEMENT_ID=244491" TargetMode="External"/><Relationship Id="rId23" Type="http://schemas.openxmlformats.org/officeDocument/2006/relationships/hyperlink" Target="https://xn--80ajghhoc2aj1c8b.xn--p1ai/lectures/vebinary/?ELEMENT_ID=248141" TargetMode="External"/><Relationship Id="rId28" Type="http://schemas.openxmlformats.org/officeDocument/2006/relationships/hyperlink" Target="https://xn--80ajghhoc2aj1c8b.xn--p1ai/lectures/vebinary/?ELEMENT_ID=247650" TargetMode="External"/><Relationship Id="rId36" Type="http://schemas.openxmlformats.org/officeDocument/2006/relationships/hyperlink" Target="https://xn--80ajghhoc2aj1c8b.xn--p1ai/lectures/vebinary/?ELEMENT_ID=247540" TargetMode="External"/><Relationship Id="rId10" Type="http://schemas.openxmlformats.org/officeDocument/2006/relationships/hyperlink" Target="https://xn--80ajghhoc2aj1c8b.xn--p1ai/lectures/vebinary/?ELEMENT_ID=243412" TargetMode="External"/><Relationship Id="rId19" Type="http://schemas.openxmlformats.org/officeDocument/2006/relationships/hyperlink" Target="https://xn--80ajghhoc2aj1c8b.xn--p1ai/lectures/vebinary/?ELEMENT_ID=248215" TargetMode="External"/><Relationship Id="rId31" Type="http://schemas.openxmlformats.org/officeDocument/2006/relationships/hyperlink" Target="https://xn--80ajghhoc2aj1c8b.xn--p1ai/lectures/vebinary/?ELEMENT_ID=2478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248208" TargetMode="External"/><Relationship Id="rId14" Type="http://schemas.openxmlformats.org/officeDocument/2006/relationships/hyperlink" Target="https://xn--80ajghhoc2aj1c8b.xn--p1ai/lectures/vebinary/?ELEMENT_ID=247377" TargetMode="External"/><Relationship Id="rId22" Type="http://schemas.openxmlformats.org/officeDocument/2006/relationships/hyperlink" Target="https://xn--80ajghhoc2aj1c8b.xn--p1ai/lectures/vebinary/?ELEMENT_ID=247819" TargetMode="External"/><Relationship Id="rId27" Type="http://schemas.openxmlformats.org/officeDocument/2006/relationships/hyperlink" Target="https://xn--80ajghhoc2aj1c8b.xn--p1ai/lectures/vebinary/?ELEMENT_ID=247427" TargetMode="External"/><Relationship Id="rId30" Type="http://schemas.openxmlformats.org/officeDocument/2006/relationships/hyperlink" Target="https://xn--80ajghhoc2aj1c8b.xn--p1ai/lectures/vebinary/?ELEMENT_ID=247692" TargetMode="External"/><Relationship Id="rId35" Type="http://schemas.openxmlformats.org/officeDocument/2006/relationships/hyperlink" Target="https://softbalance.ru/news/eve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Будрина Ирина</dc:creator>
  <cp:lastModifiedBy>PC</cp:lastModifiedBy>
  <cp:revision>3</cp:revision>
  <cp:lastPrinted>2021-11-02T10:25:00Z</cp:lastPrinted>
  <dcterms:created xsi:type="dcterms:W3CDTF">2021-11-02T10:25:00Z</dcterms:created>
  <dcterms:modified xsi:type="dcterms:W3CDTF">2021-11-09T10:24:00Z</dcterms:modified>
</cp:coreProperties>
</file>