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0B" w:rsidRDefault="002E250B" w:rsidP="005E7597">
      <w:pPr>
        <w:ind w:firstLine="709"/>
        <w:jc w:val="both"/>
        <w:rPr>
          <w:sz w:val="26"/>
          <w:szCs w:val="26"/>
        </w:rPr>
      </w:pPr>
    </w:p>
    <w:p w:rsidR="002E250B" w:rsidRDefault="002E250B" w:rsidP="005E7597">
      <w:pPr>
        <w:ind w:firstLine="709"/>
        <w:jc w:val="both"/>
        <w:rPr>
          <w:sz w:val="26"/>
          <w:szCs w:val="26"/>
        </w:rPr>
      </w:pPr>
    </w:p>
    <w:p w:rsidR="00670295" w:rsidRDefault="00670295" w:rsidP="00670295">
      <w:pPr>
        <w:widowControl/>
        <w:rPr>
          <w:sz w:val="2"/>
          <w:szCs w:val="2"/>
        </w:rPr>
      </w:pPr>
    </w:p>
    <w:p w:rsidR="00670295" w:rsidRDefault="00670295" w:rsidP="00670295">
      <w:pPr>
        <w:widowControl/>
        <w:rPr>
          <w:sz w:val="2"/>
          <w:szCs w:val="2"/>
        </w:rPr>
      </w:pPr>
    </w:p>
    <w:p w:rsidR="00670295" w:rsidRDefault="00670295" w:rsidP="00670295">
      <w:pPr>
        <w:widowControl/>
        <w:rPr>
          <w:sz w:val="2"/>
          <w:szCs w:val="2"/>
        </w:rPr>
      </w:pPr>
    </w:p>
    <w:p w:rsidR="00670295" w:rsidRPr="00652CD2" w:rsidRDefault="00670295" w:rsidP="00670295">
      <w:pPr>
        <w:widowControl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70295" w:rsidRPr="00652CD2" w:rsidTr="005102C9">
        <w:trPr>
          <w:trHeight w:hRule="exact" w:val="397"/>
        </w:trPr>
        <w:tc>
          <w:tcPr>
            <w:tcW w:w="9606" w:type="dxa"/>
          </w:tcPr>
          <w:p w:rsidR="00670295" w:rsidRPr="00652CD2" w:rsidRDefault="00670295" w:rsidP="005102C9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70295" w:rsidRPr="00652CD2" w:rsidTr="005102C9">
        <w:tc>
          <w:tcPr>
            <w:tcW w:w="9606" w:type="dxa"/>
          </w:tcPr>
          <w:p w:rsidR="00670295" w:rsidRPr="00652CD2" w:rsidRDefault="00670295" w:rsidP="005102C9">
            <w:pPr>
              <w:keepNext/>
              <w:widowControl/>
              <w:jc w:val="center"/>
              <w:outlineLvl w:val="2"/>
              <w:rPr>
                <w:b/>
                <w:bCs/>
                <w:sz w:val="36"/>
                <w:szCs w:val="36"/>
              </w:rPr>
            </w:pPr>
            <w:r w:rsidRPr="00652CD2">
              <w:rPr>
                <w:b/>
                <w:bCs/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670295" w:rsidRPr="00652CD2" w:rsidTr="005102C9">
        <w:trPr>
          <w:trHeight w:hRule="exact" w:val="397"/>
        </w:trPr>
        <w:tc>
          <w:tcPr>
            <w:tcW w:w="9606" w:type="dxa"/>
            <w:vAlign w:val="center"/>
          </w:tcPr>
          <w:p w:rsidR="00670295" w:rsidRPr="00652CD2" w:rsidRDefault="00670295" w:rsidP="005102C9">
            <w:pPr>
              <w:keepNext/>
              <w:widowControl/>
              <w:jc w:val="center"/>
              <w:outlineLvl w:val="2"/>
              <w:rPr>
                <w:b/>
                <w:bCs/>
                <w:sz w:val="36"/>
                <w:szCs w:val="36"/>
              </w:rPr>
            </w:pPr>
            <w:r w:rsidRPr="00652CD2">
              <w:rPr>
                <w:b/>
                <w:bCs/>
                <w:sz w:val="36"/>
                <w:szCs w:val="36"/>
              </w:rPr>
              <w:t>ПЕНЗЕНСКОЙ ОБЛАСТИ</w:t>
            </w:r>
          </w:p>
        </w:tc>
      </w:tr>
      <w:tr w:rsidR="00670295" w:rsidRPr="00652CD2" w:rsidTr="005102C9">
        <w:trPr>
          <w:trHeight w:val="294"/>
        </w:trPr>
        <w:tc>
          <w:tcPr>
            <w:tcW w:w="9606" w:type="dxa"/>
          </w:tcPr>
          <w:p w:rsidR="00670295" w:rsidRPr="00652CD2" w:rsidRDefault="00670295" w:rsidP="005102C9">
            <w:pPr>
              <w:keepNext/>
              <w:widowControl/>
              <w:jc w:val="center"/>
              <w:outlineLvl w:val="2"/>
              <w:rPr>
                <w:b/>
                <w:bCs/>
                <w:sz w:val="40"/>
                <w:szCs w:val="40"/>
              </w:rPr>
            </w:pPr>
          </w:p>
        </w:tc>
      </w:tr>
      <w:tr w:rsidR="00670295" w:rsidRPr="00652CD2" w:rsidTr="005102C9">
        <w:trPr>
          <w:trHeight w:val="348"/>
        </w:trPr>
        <w:tc>
          <w:tcPr>
            <w:tcW w:w="9606" w:type="dxa"/>
            <w:vAlign w:val="center"/>
          </w:tcPr>
          <w:p w:rsidR="00670295" w:rsidRPr="00652CD2" w:rsidRDefault="00670295" w:rsidP="005102C9">
            <w:pPr>
              <w:keepNext/>
              <w:widowControl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652CD2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670295" w:rsidRPr="00652CD2" w:rsidTr="005102C9">
        <w:trPr>
          <w:trHeight w:val="306"/>
        </w:trPr>
        <w:tc>
          <w:tcPr>
            <w:tcW w:w="9606" w:type="dxa"/>
            <w:vAlign w:val="center"/>
          </w:tcPr>
          <w:p w:rsidR="00670295" w:rsidRPr="00652CD2" w:rsidRDefault="00670295" w:rsidP="005102C9">
            <w:pPr>
              <w:keepNext/>
              <w:widowControl/>
              <w:jc w:val="center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:rsidR="00670295" w:rsidRPr="00652CD2" w:rsidRDefault="00670295" w:rsidP="00670295">
      <w:pPr>
        <w:widowControl/>
        <w:spacing w:line="192" w:lineRule="auto"/>
        <w:jc w:val="center"/>
        <w:rPr>
          <w:sz w:val="30"/>
          <w:szCs w:val="30"/>
        </w:rPr>
      </w:pPr>
      <w:r w:rsidRPr="00652CD2">
        <w:rPr>
          <w:noProof/>
        </w:rPr>
        <w:drawing>
          <wp:inline distT="0" distB="0" distL="0" distR="0">
            <wp:extent cx="723900" cy="892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295" w:rsidRPr="00652CD2" w:rsidRDefault="00670295" w:rsidP="00670295">
      <w:pPr>
        <w:widowControl/>
        <w:spacing w:line="192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70295" w:rsidRPr="00652CD2" w:rsidTr="005102C9">
        <w:trPr>
          <w:trHeight w:val="189"/>
        </w:trPr>
        <w:tc>
          <w:tcPr>
            <w:tcW w:w="284" w:type="dxa"/>
            <w:vAlign w:val="bottom"/>
          </w:tcPr>
          <w:p w:rsidR="00670295" w:rsidRPr="00652CD2" w:rsidRDefault="00670295" w:rsidP="005102C9">
            <w:pPr>
              <w:widowControl/>
              <w:rPr>
                <w:sz w:val="24"/>
                <w:szCs w:val="24"/>
              </w:rPr>
            </w:pPr>
            <w:r w:rsidRPr="00652CD2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70295" w:rsidRPr="00652CD2" w:rsidRDefault="00FD25D5" w:rsidP="005102C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августа 2025 года</w:t>
            </w:r>
          </w:p>
        </w:tc>
        <w:tc>
          <w:tcPr>
            <w:tcW w:w="397" w:type="dxa"/>
            <w:vAlign w:val="bottom"/>
          </w:tcPr>
          <w:p w:rsidR="00670295" w:rsidRPr="00652CD2" w:rsidRDefault="00670295" w:rsidP="005102C9">
            <w:pPr>
              <w:widowControl/>
              <w:jc w:val="center"/>
              <w:rPr>
                <w:sz w:val="24"/>
                <w:szCs w:val="24"/>
              </w:rPr>
            </w:pPr>
            <w:r w:rsidRPr="00652CD2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70295" w:rsidRPr="00652CD2" w:rsidRDefault="00FD25D5" w:rsidP="005102C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215-п</w:t>
            </w:r>
          </w:p>
        </w:tc>
      </w:tr>
      <w:tr w:rsidR="00670295" w:rsidRPr="00652CD2" w:rsidTr="005102C9">
        <w:tc>
          <w:tcPr>
            <w:tcW w:w="4650" w:type="dxa"/>
            <w:gridSpan w:val="4"/>
          </w:tcPr>
          <w:p w:rsidR="00670295" w:rsidRPr="00652CD2" w:rsidRDefault="00670295" w:rsidP="005102C9">
            <w:pPr>
              <w:widowControl/>
              <w:jc w:val="center"/>
              <w:rPr>
                <w:sz w:val="10"/>
                <w:szCs w:val="10"/>
              </w:rPr>
            </w:pPr>
          </w:p>
          <w:p w:rsidR="00670295" w:rsidRPr="00652CD2" w:rsidRDefault="00670295" w:rsidP="005102C9">
            <w:pPr>
              <w:widowControl/>
              <w:jc w:val="center"/>
              <w:rPr>
                <w:sz w:val="24"/>
                <w:szCs w:val="24"/>
              </w:rPr>
            </w:pPr>
            <w:r w:rsidRPr="00652CD2">
              <w:rPr>
                <w:sz w:val="24"/>
                <w:szCs w:val="24"/>
              </w:rPr>
              <w:t xml:space="preserve">р.п. </w:t>
            </w:r>
            <w:proofErr w:type="spellStart"/>
            <w:r w:rsidRPr="00652CD2">
              <w:rPr>
                <w:sz w:val="24"/>
                <w:szCs w:val="24"/>
              </w:rPr>
              <w:t>Колышлей</w:t>
            </w:r>
            <w:proofErr w:type="spellEnd"/>
          </w:p>
        </w:tc>
      </w:tr>
    </w:tbl>
    <w:p w:rsidR="00670295" w:rsidRPr="00652CD2" w:rsidRDefault="00670295" w:rsidP="00670295">
      <w:pPr>
        <w:widowControl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70295" w:rsidRPr="00BA203C" w:rsidRDefault="00670295" w:rsidP="00670295">
      <w:pPr>
        <w:widowControl/>
        <w:ind w:firstLine="540"/>
        <w:jc w:val="center"/>
        <w:rPr>
          <w:b/>
          <w:sz w:val="26"/>
          <w:szCs w:val="26"/>
        </w:rPr>
      </w:pPr>
      <w:r w:rsidRPr="00BA203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изменений в Положение</w:t>
      </w:r>
      <w:r w:rsidRPr="00BA203C">
        <w:rPr>
          <w:b/>
          <w:sz w:val="26"/>
          <w:szCs w:val="26"/>
        </w:rPr>
        <w:t xml:space="preserve"> о системе оплаты труда работников муниципальных учреждений образования </w:t>
      </w:r>
      <w:proofErr w:type="spellStart"/>
      <w:r w:rsidRPr="00BA203C">
        <w:rPr>
          <w:b/>
          <w:sz w:val="26"/>
          <w:szCs w:val="26"/>
        </w:rPr>
        <w:t>Колышлейского</w:t>
      </w:r>
      <w:proofErr w:type="spellEnd"/>
      <w:r w:rsidRPr="00BA203C">
        <w:rPr>
          <w:b/>
          <w:sz w:val="26"/>
          <w:szCs w:val="26"/>
        </w:rPr>
        <w:t xml:space="preserve"> района Пензенской области</w:t>
      </w:r>
    </w:p>
    <w:p w:rsidR="00670295" w:rsidRPr="00BA203C" w:rsidRDefault="00670295" w:rsidP="00670295">
      <w:pPr>
        <w:widowControl/>
        <w:ind w:firstLine="540"/>
        <w:jc w:val="center"/>
        <w:rPr>
          <w:b/>
          <w:sz w:val="26"/>
          <w:szCs w:val="26"/>
        </w:rPr>
      </w:pPr>
    </w:p>
    <w:p w:rsidR="00670295" w:rsidRPr="00BA203C" w:rsidRDefault="00670295" w:rsidP="00670295">
      <w:pPr>
        <w:widowControl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учётом положений </w:t>
      </w:r>
      <w:r w:rsidRPr="00BA203C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BA203C">
        <w:rPr>
          <w:sz w:val="26"/>
          <w:szCs w:val="26"/>
        </w:rPr>
        <w:t xml:space="preserve"> Правительства Пензенской области от 24.04.2024 №261-пП </w:t>
      </w:r>
      <w:r>
        <w:rPr>
          <w:sz w:val="26"/>
          <w:szCs w:val="26"/>
        </w:rPr>
        <w:t>«</w:t>
      </w:r>
      <w:r w:rsidRPr="00BA203C">
        <w:rPr>
          <w:sz w:val="26"/>
          <w:szCs w:val="26"/>
        </w:rPr>
        <w:t>Об утверждении Положения о системе оплаты труда работников государственных образовательных организаций Пензенской области</w:t>
      </w:r>
      <w:r>
        <w:rPr>
          <w:sz w:val="26"/>
          <w:szCs w:val="26"/>
        </w:rPr>
        <w:t>» (с последующими изменениями)</w:t>
      </w:r>
      <w:r w:rsidRPr="00BA203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A203C">
        <w:rPr>
          <w:sz w:val="26"/>
          <w:szCs w:val="26"/>
        </w:rPr>
        <w:t xml:space="preserve"> Уставом </w:t>
      </w:r>
      <w:r>
        <w:rPr>
          <w:sz w:val="26"/>
          <w:szCs w:val="26"/>
        </w:rPr>
        <w:t xml:space="preserve">муниципального района </w:t>
      </w:r>
      <w:proofErr w:type="spellStart"/>
      <w:r w:rsidRPr="00BA203C">
        <w:rPr>
          <w:sz w:val="26"/>
          <w:szCs w:val="26"/>
        </w:rPr>
        <w:t>Колыш</w:t>
      </w:r>
      <w:r>
        <w:rPr>
          <w:sz w:val="26"/>
          <w:szCs w:val="26"/>
        </w:rPr>
        <w:t>лейский</w:t>
      </w:r>
      <w:proofErr w:type="spellEnd"/>
      <w:r>
        <w:rPr>
          <w:sz w:val="26"/>
          <w:szCs w:val="26"/>
        </w:rPr>
        <w:t xml:space="preserve"> район</w:t>
      </w:r>
      <w:r w:rsidRPr="00BA203C">
        <w:rPr>
          <w:sz w:val="26"/>
          <w:szCs w:val="26"/>
        </w:rPr>
        <w:t xml:space="preserve"> Пензенской области,</w:t>
      </w:r>
    </w:p>
    <w:p w:rsidR="00670295" w:rsidRPr="00BA203C" w:rsidRDefault="00670295" w:rsidP="00670295">
      <w:pPr>
        <w:widowControl/>
        <w:spacing w:before="120" w:after="120"/>
        <w:ind w:firstLine="539"/>
        <w:jc w:val="center"/>
        <w:rPr>
          <w:b/>
          <w:sz w:val="26"/>
          <w:szCs w:val="26"/>
        </w:rPr>
      </w:pPr>
      <w:r w:rsidRPr="00BA203C">
        <w:rPr>
          <w:b/>
          <w:sz w:val="26"/>
          <w:szCs w:val="26"/>
        </w:rPr>
        <w:t>Администрация</w:t>
      </w:r>
      <w:r>
        <w:rPr>
          <w:b/>
          <w:sz w:val="26"/>
          <w:szCs w:val="26"/>
        </w:rPr>
        <w:t xml:space="preserve"> </w:t>
      </w:r>
      <w:proofErr w:type="spellStart"/>
      <w:r w:rsidRPr="00BA203C">
        <w:rPr>
          <w:b/>
          <w:sz w:val="26"/>
          <w:szCs w:val="26"/>
        </w:rPr>
        <w:t>Колышлейского</w:t>
      </w:r>
      <w:proofErr w:type="spellEnd"/>
      <w:r w:rsidRPr="00BA203C">
        <w:rPr>
          <w:b/>
          <w:sz w:val="26"/>
          <w:szCs w:val="26"/>
        </w:rPr>
        <w:t xml:space="preserve"> района постановляет:</w:t>
      </w:r>
    </w:p>
    <w:p w:rsidR="00670295" w:rsidRDefault="00670295" w:rsidP="00670295">
      <w:pPr>
        <w:widowControl/>
        <w:numPr>
          <w:ilvl w:val="0"/>
          <w:numId w:val="25"/>
        </w:numPr>
        <w:tabs>
          <w:tab w:val="num" w:pos="284"/>
          <w:tab w:val="left" w:pos="108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в раздел 1 "Общие положения" Положения</w:t>
      </w:r>
      <w:r w:rsidRPr="00BA203C">
        <w:rPr>
          <w:sz w:val="26"/>
          <w:szCs w:val="26"/>
        </w:rPr>
        <w:t xml:space="preserve"> о системе оплаты труда работников муниципальных учреждений образования </w:t>
      </w:r>
      <w:proofErr w:type="spellStart"/>
      <w:r w:rsidRPr="00BA203C">
        <w:rPr>
          <w:sz w:val="26"/>
          <w:szCs w:val="26"/>
        </w:rPr>
        <w:t>Колышлейского</w:t>
      </w:r>
      <w:proofErr w:type="spellEnd"/>
      <w:r w:rsidRPr="00BA203C">
        <w:rPr>
          <w:sz w:val="26"/>
          <w:szCs w:val="26"/>
        </w:rPr>
        <w:t xml:space="preserve"> района Пензенской области</w:t>
      </w:r>
      <w:r>
        <w:rPr>
          <w:sz w:val="26"/>
          <w:szCs w:val="26"/>
        </w:rPr>
        <w:t xml:space="preserve">, утвержденное постановлением Администрации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 от 08.10.2024 №269-п "Об утверждении Положения</w:t>
      </w:r>
      <w:r w:rsidRPr="00BA203C">
        <w:rPr>
          <w:sz w:val="26"/>
          <w:szCs w:val="26"/>
        </w:rPr>
        <w:t xml:space="preserve"> о системе оплаты труда работников муниципальных учреждений образования </w:t>
      </w:r>
      <w:proofErr w:type="spellStart"/>
      <w:r w:rsidRPr="00BA203C">
        <w:rPr>
          <w:sz w:val="26"/>
          <w:szCs w:val="26"/>
        </w:rPr>
        <w:t>Колышлейского</w:t>
      </w:r>
      <w:proofErr w:type="spellEnd"/>
      <w:r w:rsidRPr="00BA203C">
        <w:rPr>
          <w:sz w:val="26"/>
          <w:szCs w:val="26"/>
        </w:rPr>
        <w:t xml:space="preserve"> района Пензенской области</w:t>
      </w:r>
      <w:r>
        <w:rPr>
          <w:sz w:val="26"/>
          <w:szCs w:val="26"/>
        </w:rPr>
        <w:t>" (далее - Положение), следующие изменения:</w:t>
      </w:r>
    </w:p>
    <w:p w:rsidR="005102C9" w:rsidRDefault="00670295" w:rsidP="005102C9">
      <w:pPr>
        <w:ind w:firstLine="709"/>
        <w:jc w:val="both"/>
        <w:rPr>
          <w:sz w:val="26"/>
          <w:szCs w:val="26"/>
        </w:rPr>
      </w:pPr>
      <w:r w:rsidRPr="00802104">
        <w:rPr>
          <w:sz w:val="26"/>
          <w:szCs w:val="26"/>
        </w:rPr>
        <w:t xml:space="preserve">1.1.  </w:t>
      </w:r>
      <w:r>
        <w:rPr>
          <w:sz w:val="26"/>
          <w:szCs w:val="26"/>
        </w:rPr>
        <w:t xml:space="preserve">абзац </w:t>
      </w:r>
      <w:r w:rsidR="005102C9">
        <w:rPr>
          <w:sz w:val="26"/>
          <w:szCs w:val="26"/>
        </w:rPr>
        <w:t xml:space="preserve">тринадцатый  пункта 1.3. изложить в следующей редакции: </w:t>
      </w:r>
    </w:p>
    <w:p w:rsidR="005102C9" w:rsidRPr="009D1339" w:rsidRDefault="005102C9" w:rsidP="005102C9">
      <w:pPr>
        <w:ind w:firstLine="709"/>
        <w:jc w:val="both"/>
        <w:rPr>
          <w:sz w:val="26"/>
          <w:szCs w:val="26"/>
        </w:rPr>
      </w:pPr>
      <w:r w:rsidRPr="00444AEB">
        <w:rPr>
          <w:sz w:val="26"/>
          <w:szCs w:val="26"/>
        </w:rPr>
        <w:t>"Оплата труда работников, состоящая из вознаграждения за труд в зависимости от квалификации работника, сложности, количества</w:t>
      </w:r>
      <w:r w:rsidR="00444AEB" w:rsidRPr="00444AEB">
        <w:rPr>
          <w:sz w:val="26"/>
          <w:szCs w:val="26"/>
        </w:rPr>
        <w:t>, качества</w:t>
      </w:r>
      <w:r w:rsidRPr="00444AEB">
        <w:rPr>
          <w:sz w:val="26"/>
          <w:szCs w:val="26"/>
        </w:rPr>
        <w:t xml:space="preserve"> и условий выполняемой работ</w:t>
      </w:r>
      <w:r w:rsidR="00444AEB" w:rsidRPr="00444AEB">
        <w:rPr>
          <w:sz w:val="26"/>
          <w:szCs w:val="26"/>
        </w:rPr>
        <w:t>ы</w:t>
      </w:r>
      <w:r w:rsidRPr="00444AEB">
        <w:rPr>
          <w:sz w:val="26"/>
          <w:szCs w:val="26"/>
        </w:rPr>
        <w:t xml:space="preserve"> и стимулирующих выпла</w:t>
      </w:r>
      <w:r w:rsidR="00444AEB" w:rsidRPr="00444AEB">
        <w:rPr>
          <w:sz w:val="26"/>
          <w:szCs w:val="26"/>
        </w:rPr>
        <w:t>т</w:t>
      </w:r>
      <w:r w:rsidRPr="00444AEB">
        <w:rPr>
          <w:sz w:val="26"/>
          <w:szCs w:val="26"/>
        </w:rPr>
        <w:t>, не может быть менее минимального размера оплаты труда, установленного федеральным законодательством</w:t>
      </w:r>
      <w:r w:rsidR="00444AEB" w:rsidRPr="00444AEB">
        <w:rPr>
          <w:sz w:val="26"/>
          <w:szCs w:val="26"/>
        </w:rPr>
        <w:t xml:space="preserve"> (далее - МРОТ).</w:t>
      </w:r>
      <w:r w:rsidR="000277A6">
        <w:rPr>
          <w:sz w:val="26"/>
          <w:szCs w:val="26"/>
        </w:rPr>
        <w:t>"</w:t>
      </w:r>
      <w:r w:rsidR="00444AEB" w:rsidRPr="00444AEB">
        <w:rPr>
          <w:sz w:val="26"/>
          <w:szCs w:val="26"/>
        </w:rPr>
        <w:t>;</w:t>
      </w:r>
    </w:p>
    <w:p w:rsidR="00670295" w:rsidRPr="00802104" w:rsidRDefault="00670295" w:rsidP="0067029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D189C" w:rsidRDefault="00670295" w:rsidP="00ED189C">
      <w:pPr>
        <w:ind w:firstLine="709"/>
        <w:jc w:val="both"/>
        <w:rPr>
          <w:sz w:val="26"/>
          <w:szCs w:val="26"/>
        </w:rPr>
      </w:pPr>
      <w:r w:rsidRPr="00ED189C">
        <w:rPr>
          <w:sz w:val="26"/>
          <w:szCs w:val="26"/>
        </w:rPr>
        <w:t xml:space="preserve">1.2. </w:t>
      </w:r>
      <w:r w:rsidR="00ED189C" w:rsidRPr="00ED189C">
        <w:rPr>
          <w:sz w:val="26"/>
          <w:szCs w:val="26"/>
        </w:rPr>
        <w:t>пункт 1.4. изложить в следующей редакции:</w:t>
      </w:r>
    </w:p>
    <w:p w:rsidR="00ED189C" w:rsidRDefault="00ED189C" w:rsidP="00ED189C">
      <w:pPr>
        <w:ind w:firstLine="709"/>
        <w:jc w:val="both"/>
        <w:rPr>
          <w:sz w:val="26"/>
          <w:szCs w:val="26"/>
        </w:rPr>
      </w:pPr>
      <w:r w:rsidRPr="00ED189C">
        <w:rPr>
          <w:sz w:val="26"/>
          <w:szCs w:val="26"/>
        </w:rPr>
        <w:t>"В случаях, когда с учетом установленного должностного оклада, а также выплаты (невыплаты) повышающих коэффициентов</w:t>
      </w:r>
      <w:r>
        <w:rPr>
          <w:sz w:val="26"/>
          <w:szCs w:val="26"/>
        </w:rPr>
        <w:t xml:space="preserve"> к </w:t>
      </w:r>
      <w:r w:rsidRPr="00C71B62">
        <w:rPr>
          <w:sz w:val="26"/>
          <w:szCs w:val="26"/>
        </w:rPr>
        <w:t xml:space="preserve">окладу и выплат стимулирующего характера, размер начисленной месячной заработной платы работника, полностью отработавшего за этот период норму рабочего времени и выполнившего нормы труда (трудовые обязанности), ниже МРОТ, указанному </w:t>
      </w:r>
      <w:r w:rsidRPr="00C71B62">
        <w:rPr>
          <w:sz w:val="26"/>
          <w:szCs w:val="26"/>
        </w:rPr>
        <w:lastRenderedPageBreak/>
        <w:t>работнику производится доплата за счет средств фонда оплаты труда в размере не ниже разницы между МРОТ и размером начисленной заработной платы, не вк</w:t>
      </w:r>
      <w:r w:rsidR="00CB46EC" w:rsidRPr="00C71B62">
        <w:rPr>
          <w:sz w:val="26"/>
          <w:szCs w:val="26"/>
        </w:rPr>
        <w:t>лючающей в себя выплаты компенсационного характера и</w:t>
      </w:r>
      <w:r w:rsidRPr="00C71B62">
        <w:rPr>
          <w:sz w:val="26"/>
          <w:szCs w:val="26"/>
        </w:rPr>
        <w:t xml:space="preserve"> выплат</w:t>
      </w:r>
      <w:r w:rsidR="00CB46EC" w:rsidRPr="00C71B62">
        <w:rPr>
          <w:sz w:val="26"/>
          <w:szCs w:val="26"/>
        </w:rPr>
        <w:t>ы</w:t>
      </w:r>
      <w:r w:rsidRPr="00C71B62">
        <w:rPr>
          <w:sz w:val="26"/>
          <w:szCs w:val="26"/>
        </w:rPr>
        <w:t xml:space="preserve"> за </w:t>
      </w:r>
      <w:r w:rsidR="00CB46EC" w:rsidRPr="00C71B62">
        <w:rPr>
          <w:sz w:val="26"/>
          <w:szCs w:val="26"/>
        </w:rPr>
        <w:t>дополнительные виды и  объемы работы</w:t>
      </w:r>
      <w:r w:rsidRPr="00C71B62">
        <w:rPr>
          <w:sz w:val="26"/>
          <w:szCs w:val="26"/>
        </w:rPr>
        <w:t>.</w:t>
      </w:r>
      <w:r w:rsidR="000277A6">
        <w:rPr>
          <w:sz w:val="26"/>
          <w:szCs w:val="26"/>
        </w:rPr>
        <w:t>";</w:t>
      </w:r>
    </w:p>
    <w:p w:rsidR="003445A7" w:rsidRPr="000277A6" w:rsidRDefault="003445A7" w:rsidP="00ED18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0277A6">
        <w:rPr>
          <w:sz w:val="26"/>
          <w:szCs w:val="26"/>
        </w:rPr>
        <w:t>приложение №</w:t>
      </w:r>
      <w:r w:rsidR="00ED3860">
        <w:rPr>
          <w:sz w:val="26"/>
          <w:szCs w:val="26"/>
        </w:rPr>
        <w:t xml:space="preserve"> </w:t>
      </w:r>
      <w:r w:rsidR="000277A6">
        <w:rPr>
          <w:sz w:val="26"/>
          <w:szCs w:val="26"/>
        </w:rPr>
        <w:t>9</w:t>
      </w:r>
      <w:r w:rsidR="000277A6" w:rsidRPr="000277A6">
        <w:rPr>
          <w:b/>
          <w:sz w:val="26"/>
          <w:szCs w:val="26"/>
        </w:rPr>
        <w:t xml:space="preserve"> </w:t>
      </w:r>
      <w:r w:rsidR="000277A6">
        <w:rPr>
          <w:b/>
          <w:sz w:val="26"/>
          <w:szCs w:val="26"/>
        </w:rPr>
        <w:t>"</w:t>
      </w:r>
      <w:r w:rsidR="000277A6" w:rsidRPr="000277A6">
        <w:rPr>
          <w:sz w:val="26"/>
          <w:szCs w:val="26"/>
        </w:rPr>
        <w:t>Примерный перечень выплат за работу, не входящую в круг основных обязанностей, работникам по профессиональной квалификационной группе должностей педагогических работников образовательных организаций</w:t>
      </w:r>
      <w:r w:rsidR="000277A6">
        <w:rPr>
          <w:sz w:val="26"/>
          <w:szCs w:val="26"/>
        </w:rPr>
        <w:t>"</w:t>
      </w:r>
      <w:r w:rsidR="00ED3860">
        <w:rPr>
          <w:sz w:val="26"/>
          <w:szCs w:val="26"/>
        </w:rPr>
        <w:t xml:space="preserve"> к Положению изложить в новой редакции согласно приложению</w:t>
      </w:r>
      <w:r w:rsidR="00E83A9B">
        <w:rPr>
          <w:sz w:val="26"/>
          <w:szCs w:val="26"/>
        </w:rPr>
        <w:t xml:space="preserve"> </w:t>
      </w:r>
      <w:r w:rsidR="00ED3860">
        <w:rPr>
          <w:sz w:val="26"/>
          <w:szCs w:val="26"/>
        </w:rPr>
        <w:t>№1 к настоящему постановлению.</w:t>
      </w:r>
    </w:p>
    <w:p w:rsidR="00670295" w:rsidRPr="00BA203C" w:rsidRDefault="00670295" w:rsidP="00670295">
      <w:pPr>
        <w:widowControl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BA203C">
        <w:rPr>
          <w:sz w:val="26"/>
          <w:szCs w:val="26"/>
        </w:rPr>
        <w:t xml:space="preserve">Настоящее постановление опубликовать в информационном бюллетене «Информационный вестник </w:t>
      </w:r>
      <w:proofErr w:type="spellStart"/>
      <w:r w:rsidRPr="00BA203C">
        <w:rPr>
          <w:sz w:val="26"/>
          <w:szCs w:val="26"/>
        </w:rPr>
        <w:t>Колышлейского</w:t>
      </w:r>
      <w:proofErr w:type="spellEnd"/>
      <w:r w:rsidRPr="00BA203C">
        <w:rPr>
          <w:sz w:val="26"/>
          <w:szCs w:val="26"/>
        </w:rPr>
        <w:t xml:space="preserve"> района».</w:t>
      </w:r>
    </w:p>
    <w:p w:rsidR="00670295" w:rsidRDefault="00670295" w:rsidP="00670295">
      <w:pPr>
        <w:widowControl/>
        <w:numPr>
          <w:ilvl w:val="0"/>
          <w:numId w:val="25"/>
        </w:numPr>
        <w:tabs>
          <w:tab w:val="num" w:pos="284"/>
          <w:tab w:val="left" w:pos="1080"/>
        </w:tabs>
        <w:ind w:left="0" w:firstLine="709"/>
        <w:jc w:val="both"/>
        <w:rPr>
          <w:sz w:val="26"/>
          <w:szCs w:val="26"/>
        </w:rPr>
      </w:pPr>
      <w:r w:rsidRPr="00BA203C">
        <w:rPr>
          <w:sz w:val="26"/>
          <w:szCs w:val="26"/>
        </w:rPr>
        <w:t>Настоящее постановление вступает в силу на следующий день после дня его официального</w:t>
      </w:r>
      <w:r>
        <w:rPr>
          <w:sz w:val="26"/>
          <w:szCs w:val="26"/>
        </w:rPr>
        <w:t xml:space="preserve"> </w:t>
      </w:r>
      <w:r w:rsidRPr="009877EC">
        <w:rPr>
          <w:sz w:val="26"/>
          <w:szCs w:val="26"/>
        </w:rPr>
        <w:t>опубликования</w:t>
      </w:r>
      <w:r w:rsidRPr="00BA203C">
        <w:rPr>
          <w:sz w:val="26"/>
          <w:szCs w:val="26"/>
        </w:rPr>
        <w:t>.</w:t>
      </w:r>
    </w:p>
    <w:p w:rsidR="0043585B" w:rsidRPr="00BA203C" w:rsidRDefault="0043585B" w:rsidP="00670295">
      <w:pPr>
        <w:widowControl/>
        <w:numPr>
          <w:ilvl w:val="0"/>
          <w:numId w:val="25"/>
        </w:numPr>
        <w:tabs>
          <w:tab w:val="num" w:pos="284"/>
          <w:tab w:val="left" w:pos="108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Действие пункта 1.3. настоящего постановления вступает в силу с 01.09.2025.</w:t>
      </w:r>
    </w:p>
    <w:p w:rsidR="00670295" w:rsidRDefault="00670295" w:rsidP="00670295">
      <w:pPr>
        <w:widowControl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BA203C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</w:t>
      </w:r>
      <w:r>
        <w:rPr>
          <w:sz w:val="26"/>
          <w:szCs w:val="26"/>
        </w:rPr>
        <w:t>а</w:t>
      </w:r>
      <w:r w:rsidRPr="00BA203C">
        <w:rPr>
          <w:sz w:val="26"/>
          <w:szCs w:val="26"/>
        </w:rPr>
        <w:t>дминистрации района, курирующего</w:t>
      </w:r>
      <w:r>
        <w:rPr>
          <w:sz w:val="26"/>
          <w:szCs w:val="26"/>
        </w:rPr>
        <w:t xml:space="preserve"> </w:t>
      </w:r>
      <w:r w:rsidRPr="00BA203C">
        <w:rPr>
          <w:sz w:val="26"/>
          <w:szCs w:val="26"/>
        </w:rPr>
        <w:t>социальные вопросы.</w:t>
      </w:r>
    </w:p>
    <w:p w:rsidR="00670295" w:rsidRDefault="00670295" w:rsidP="00670295">
      <w:pPr>
        <w:jc w:val="both"/>
        <w:rPr>
          <w:sz w:val="26"/>
          <w:szCs w:val="26"/>
        </w:rPr>
      </w:pPr>
    </w:p>
    <w:p w:rsidR="00670295" w:rsidRDefault="00670295" w:rsidP="00670295">
      <w:pPr>
        <w:jc w:val="both"/>
        <w:rPr>
          <w:sz w:val="26"/>
          <w:szCs w:val="26"/>
        </w:rPr>
      </w:pPr>
    </w:p>
    <w:p w:rsidR="00670295" w:rsidRDefault="00670295" w:rsidP="00670295">
      <w:pPr>
        <w:rPr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  <w:r w:rsidRPr="00572CEA">
        <w:rPr>
          <w:b/>
          <w:sz w:val="26"/>
          <w:szCs w:val="26"/>
        </w:rPr>
        <w:t xml:space="preserve">Глава </w:t>
      </w:r>
      <w:proofErr w:type="spellStart"/>
      <w:r w:rsidRPr="00572CEA">
        <w:rPr>
          <w:b/>
          <w:sz w:val="26"/>
          <w:szCs w:val="26"/>
        </w:rPr>
        <w:t>Колышлейского</w:t>
      </w:r>
      <w:proofErr w:type="spellEnd"/>
      <w:r w:rsidRPr="00572CEA">
        <w:rPr>
          <w:b/>
          <w:sz w:val="26"/>
          <w:szCs w:val="26"/>
        </w:rPr>
        <w:t xml:space="preserve"> района                                                         </w:t>
      </w:r>
      <w:r>
        <w:rPr>
          <w:b/>
          <w:sz w:val="26"/>
          <w:szCs w:val="26"/>
        </w:rPr>
        <w:t xml:space="preserve">      </w:t>
      </w:r>
      <w:r w:rsidRPr="00572CEA">
        <w:rPr>
          <w:b/>
          <w:sz w:val="26"/>
          <w:szCs w:val="26"/>
        </w:rPr>
        <w:t>М.С. Максимов</w:t>
      </w: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Default="00670295" w:rsidP="00670295">
      <w:pPr>
        <w:rPr>
          <w:b/>
          <w:sz w:val="26"/>
          <w:szCs w:val="26"/>
        </w:rPr>
      </w:pPr>
    </w:p>
    <w:p w:rsidR="00670295" w:rsidRPr="00780948" w:rsidRDefault="00E83A9B" w:rsidP="00670295">
      <w:pPr>
        <w:pStyle w:val="Default"/>
        <w:ind w:left="9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670295" w:rsidRPr="00780948">
        <w:rPr>
          <w:sz w:val="26"/>
          <w:szCs w:val="26"/>
        </w:rPr>
        <w:t>риложение №</w:t>
      </w:r>
      <w:r w:rsidR="00670295">
        <w:rPr>
          <w:sz w:val="26"/>
          <w:szCs w:val="26"/>
        </w:rPr>
        <w:t xml:space="preserve"> 1</w:t>
      </w:r>
    </w:p>
    <w:p w:rsidR="00670295" w:rsidRPr="00780948" w:rsidRDefault="00670295" w:rsidP="00670295">
      <w:pPr>
        <w:pStyle w:val="Default"/>
        <w:ind w:left="93"/>
        <w:jc w:val="right"/>
        <w:rPr>
          <w:sz w:val="26"/>
          <w:szCs w:val="26"/>
        </w:rPr>
      </w:pPr>
      <w:r w:rsidRPr="00780948">
        <w:rPr>
          <w:sz w:val="26"/>
          <w:szCs w:val="26"/>
        </w:rPr>
        <w:t>к постановлению Администрации</w:t>
      </w:r>
    </w:p>
    <w:p w:rsidR="00E77BEE" w:rsidRDefault="00670295" w:rsidP="00670295">
      <w:pPr>
        <w:pStyle w:val="Default"/>
        <w:ind w:left="93"/>
        <w:jc w:val="right"/>
        <w:rPr>
          <w:sz w:val="26"/>
          <w:szCs w:val="26"/>
        </w:rPr>
      </w:pPr>
      <w:r w:rsidRPr="00780948">
        <w:rPr>
          <w:sz w:val="26"/>
          <w:szCs w:val="26"/>
        </w:rPr>
        <w:t xml:space="preserve"> </w:t>
      </w:r>
      <w:proofErr w:type="spellStart"/>
      <w:r w:rsidRPr="00780948">
        <w:rPr>
          <w:sz w:val="26"/>
          <w:szCs w:val="26"/>
        </w:rPr>
        <w:t>Колышлейского</w:t>
      </w:r>
      <w:proofErr w:type="spellEnd"/>
      <w:r w:rsidRPr="00780948">
        <w:rPr>
          <w:sz w:val="26"/>
          <w:szCs w:val="26"/>
        </w:rPr>
        <w:t xml:space="preserve"> района </w:t>
      </w:r>
    </w:p>
    <w:p w:rsidR="00670295" w:rsidRPr="00780948" w:rsidRDefault="00670295" w:rsidP="00670295">
      <w:pPr>
        <w:pStyle w:val="Default"/>
        <w:ind w:left="93"/>
        <w:jc w:val="right"/>
        <w:rPr>
          <w:sz w:val="26"/>
          <w:szCs w:val="26"/>
        </w:rPr>
      </w:pPr>
      <w:r w:rsidRPr="00780948">
        <w:rPr>
          <w:sz w:val="26"/>
          <w:szCs w:val="26"/>
        </w:rPr>
        <w:t>Пензенской области</w:t>
      </w:r>
    </w:p>
    <w:p w:rsidR="00670295" w:rsidRPr="009D1339" w:rsidRDefault="00670295" w:rsidP="00670295">
      <w:pPr>
        <w:spacing w:line="209" w:lineRule="auto"/>
        <w:ind w:firstLine="669"/>
        <w:jc w:val="right"/>
        <w:rPr>
          <w:sz w:val="26"/>
          <w:szCs w:val="26"/>
        </w:rPr>
      </w:pPr>
      <w:r w:rsidRPr="00780948">
        <w:rPr>
          <w:sz w:val="26"/>
          <w:szCs w:val="26"/>
        </w:rPr>
        <w:softHyphen/>
      </w:r>
      <w:r w:rsidRPr="00780948">
        <w:rPr>
          <w:sz w:val="26"/>
          <w:szCs w:val="26"/>
        </w:rPr>
        <w:softHyphen/>
      </w:r>
      <w:r w:rsidRPr="00780948">
        <w:rPr>
          <w:sz w:val="26"/>
          <w:szCs w:val="26"/>
        </w:rPr>
        <w:softHyphen/>
      </w:r>
      <w:r w:rsidRPr="00780948">
        <w:rPr>
          <w:sz w:val="26"/>
          <w:szCs w:val="26"/>
        </w:rPr>
        <w:softHyphen/>
      </w:r>
      <w:r w:rsidRPr="00780948">
        <w:rPr>
          <w:sz w:val="26"/>
          <w:szCs w:val="26"/>
        </w:rPr>
        <w:softHyphen/>
      </w:r>
      <w:r w:rsidRPr="00780948">
        <w:rPr>
          <w:sz w:val="26"/>
          <w:szCs w:val="26"/>
        </w:rPr>
        <w:softHyphen/>
      </w:r>
      <w:r w:rsidR="00C16144">
        <w:rPr>
          <w:sz w:val="26"/>
          <w:szCs w:val="26"/>
        </w:rPr>
        <w:t>15 августа 2025 года № 215-п</w:t>
      </w:r>
    </w:p>
    <w:p w:rsidR="00670295" w:rsidRDefault="00670295" w:rsidP="00670295">
      <w:pPr>
        <w:rPr>
          <w:b/>
          <w:sz w:val="26"/>
          <w:szCs w:val="26"/>
        </w:rPr>
      </w:pPr>
    </w:p>
    <w:p w:rsidR="002E250B" w:rsidRDefault="002E250B" w:rsidP="005E7597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5778" w:type="dxa"/>
        <w:tblLook w:val="01E0"/>
      </w:tblPr>
      <w:tblGrid>
        <w:gridCol w:w="4076"/>
      </w:tblGrid>
      <w:tr w:rsidR="00B146C7" w:rsidRPr="009D1339" w:rsidTr="007269E9">
        <w:tc>
          <w:tcPr>
            <w:tcW w:w="4076" w:type="dxa"/>
          </w:tcPr>
          <w:p w:rsidR="00B146C7" w:rsidRPr="009D1339" w:rsidRDefault="00C71B62" w:rsidP="00C71B62">
            <w:pPr>
              <w:shd w:val="clear" w:color="auto" w:fill="FFFFFF"/>
              <w:autoSpaceDE w:val="0"/>
              <w:autoSpaceDN w:val="0"/>
              <w:adjustRightInd w:val="0"/>
              <w:ind w:left="40" w:hanging="40"/>
              <w:jc w:val="right"/>
              <w:rPr>
                <w:sz w:val="26"/>
                <w:szCs w:val="26"/>
              </w:rPr>
            </w:pPr>
            <w:bookmarkStart w:id="0" w:name="_Toc178743300"/>
            <w:r>
              <w:rPr>
                <w:sz w:val="26"/>
                <w:szCs w:val="26"/>
              </w:rPr>
              <w:t>"</w:t>
            </w:r>
            <w:r w:rsidR="00B146C7" w:rsidRPr="009D1339">
              <w:rPr>
                <w:sz w:val="26"/>
                <w:szCs w:val="26"/>
              </w:rPr>
              <w:t>Приложение 9</w:t>
            </w:r>
          </w:p>
          <w:p w:rsidR="00B146C7" w:rsidRPr="009D1339" w:rsidRDefault="00B146C7" w:rsidP="00C71B62">
            <w:pPr>
              <w:autoSpaceDE w:val="0"/>
              <w:autoSpaceDN w:val="0"/>
              <w:adjustRightInd w:val="0"/>
              <w:ind w:left="40" w:hanging="40"/>
              <w:jc w:val="righ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к Положению о системе</w:t>
            </w:r>
          </w:p>
          <w:p w:rsidR="00B146C7" w:rsidRPr="009D1339" w:rsidRDefault="00B146C7" w:rsidP="00C71B62">
            <w:pPr>
              <w:autoSpaceDE w:val="0"/>
              <w:autoSpaceDN w:val="0"/>
              <w:adjustRightInd w:val="0"/>
              <w:ind w:left="40" w:hanging="40"/>
              <w:jc w:val="righ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оплаты труда работников</w:t>
            </w:r>
          </w:p>
          <w:p w:rsidR="00B146C7" w:rsidRPr="009D1339" w:rsidRDefault="00B146C7" w:rsidP="00C71B62">
            <w:pPr>
              <w:autoSpaceDE w:val="0"/>
              <w:autoSpaceDN w:val="0"/>
              <w:adjustRightInd w:val="0"/>
              <w:ind w:left="40" w:hanging="40"/>
              <w:jc w:val="righ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муниципальных  учреждений</w:t>
            </w:r>
          </w:p>
          <w:p w:rsidR="00B146C7" w:rsidRPr="009D1339" w:rsidRDefault="00B146C7" w:rsidP="00C71B62">
            <w:pPr>
              <w:autoSpaceDE w:val="0"/>
              <w:autoSpaceDN w:val="0"/>
              <w:adjustRightInd w:val="0"/>
              <w:ind w:left="40" w:hanging="40"/>
              <w:jc w:val="righ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образования </w:t>
            </w:r>
            <w:proofErr w:type="spellStart"/>
            <w:r w:rsidRPr="009D1339">
              <w:rPr>
                <w:sz w:val="26"/>
                <w:szCs w:val="26"/>
              </w:rPr>
              <w:t>Колышлейского</w:t>
            </w:r>
            <w:proofErr w:type="spellEnd"/>
            <w:r w:rsidRPr="009D1339">
              <w:rPr>
                <w:sz w:val="26"/>
                <w:szCs w:val="26"/>
              </w:rPr>
              <w:t xml:space="preserve"> района</w:t>
            </w:r>
          </w:p>
        </w:tc>
      </w:tr>
    </w:tbl>
    <w:p w:rsidR="00B146C7" w:rsidRPr="009D1339" w:rsidRDefault="00B146C7" w:rsidP="00B146C7">
      <w:pPr>
        <w:shd w:val="clear" w:color="auto" w:fill="FFFFFF"/>
        <w:ind w:firstLine="669"/>
        <w:rPr>
          <w:sz w:val="26"/>
          <w:szCs w:val="26"/>
        </w:rPr>
      </w:pPr>
    </w:p>
    <w:p w:rsidR="00A61977" w:rsidRPr="009D1339" w:rsidRDefault="00A61977" w:rsidP="00A61977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9D1339">
        <w:rPr>
          <w:b/>
          <w:sz w:val="26"/>
          <w:szCs w:val="26"/>
        </w:rPr>
        <w:t>Примерный перечень выплат за работу, не входящую в круг основных обязанностей, работникам по профессиональной квалификационной группе должностей педагогических работников образовательных организаций</w:t>
      </w:r>
    </w:p>
    <w:p w:rsidR="00A61977" w:rsidRPr="009D1339" w:rsidRDefault="00A61977" w:rsidP="00A61977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tbl>
      <w:tblPr>
        <w:tblStyle w:val="ad"/>
        <w:tblW w:w="9747" w:type="dxa"/>
        <w:tblLayout w:type="fixed"/>
        <w:tblLook w:val="04A0"/>
      </w:tblPr>
      <w:tblGrid>
        <w:gridCol w:w="5353"/>
        <w:gridCol w:w="2197"/>
        <w:gridCol w:w="2197"/>
      </w:tblGrid>
      <w:tr w:rsidR="00A61977" w:rsidRPr="009D1339" w:rsidTr="00C4257D">
        <w:trPr>
          <w:trHeight w:val="1183"/>
        </w:trPr>
        <w:tc>
          <w:tcPr>
            <w:tcW w:w="5353" w:type="dxa"/>
          </w:tcPr>
          <w:p w:rsidR="00A61977" w:rsidRPr="009D1339" w:rsidRDefault="00A61977" w:rsidP="00C4257D">
            <w:pPr>
              <w:widowControl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Наименование выплаты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ind w:hanging="6"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Рекомендуемый размер, исчисляемый в зависимости от фактической нагрузки педагогического работника, рублей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ind w:hanging="40"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Рекомендуемый размер, рублей</w:t>
            </w:r>
          </w:p>
        </w:tc>
      </w:tr>
      <w:tr w:rsidR="00A61977" w:rsidRPr="009D1339" w:rsidTr="00C4257D">
        <w:trPr>
          <w:trHeight w:val="183"/>
        </w:trPr>
        <w:tc>
          <w:tcPr>
            <w:tcW w:w="9747" w:type="dxa"/>
            <w:gridSpan w:val="3"/>
          </w:tcPr>
          <w:p w:rsidR="00A61977" w:rsidRPr="009D1339" w:rsidRDefault="00A61977" w:rsidP="00C4257D">
            <w:pPr>
              <w:widowControl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За проверку письменных работ</w:t>
            </w:r>
          </w:p>
        </w:tc>
      </w:tr>
      <w:tr w:rsidR="00A61977" w:rsidRPr="009D1339" w:rsidTr="00C4257D">
        <w:trPr>
          <w:trHeight w:val="183"/>
        </w:trPr>
        <w:tc>
          <w:tcPr>
            <w:tcW w:w="5353" w:type="dxa"/>
          </w:tcPr>
          <w:p w:rsidR="00A61977" w:rsidRPr="009D1339" w:rsidRDefault="00A61977" w:rsidP="00C4257D">
            <w:pPr>
              <w:widowControl/>
              <w:ind w:hanging="40"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- учителям за проверку письменных работ по предметам в 1 - 4 классах (кроме факультативов) (в классах с наполняемостью меньше нормативной - пропорционально количеству учащихся)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ind w:hanging="6"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от 940 до 1900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Х</w:t>
            </w:r>
          </w:p>
        </w:tc>
      </w:tr>
      <w:tr w:rsidR="00A61977" w:rsidRPr="009D1339" w:rsidTr="00C4257D">
        <w:trPr>
          <w:trHeight w:val="183"/>
        </w:trPr>
        <w:tc>
          <w:tcPr>
            <w:tcW w:w="5353" w:type="dxa"/>
          </w:tcPr>
          <w:p w:rsidR="00A61977" w:rsidRPr="009D1339" w:rsidRDefault="00A61977" w:rsidP="00C4257D">
            <w:pPr>
              <w:widowControl/>
              <w:ind w:hanging="40"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- учителям, преподавателям за проверку письменных работ по русскому языку и литературе (в классах с наполняемостью меньше нормативной - пропорционально количеству учащихся)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ind w:hanging="6"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от 1400 до 2320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Х</w:t>
            </w:r>
          </w:p>
        </w:tc>
      </w:tr>
      <w:tr w:rsidR="00A61977" w:rsidRPr="009D1339" w:rsidTr="00C4257D">
        <w:trPr>
          <w:trHeight w:val="183"/>
        </w:trPr>
        <w:tc>
          <w:tcPr>
            <w:tcW w:w="5353" w:type="dxa"/>
          </w:tcPr>
          <w:p w:rsidR="00A61977" w:rsidRPr="009D1339" w:rsidRDefault="00A61977" w:rsidP="00C4257D">
            <w:pPr>
              <w:widowControl/>
              <w:ind w:hanging="40"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- учителям, преподавателям за проверку письменных работ по математике, иностранному языку, родному языку, </w:t>
            </w:r>
            <w:r w:rsidRPr="009D1339">
              <w:rPr>
                <w:sz w:val="26"/>
                <w:szCs w:val="26"/>
              </w:rPr>
              <w:lastRenderedPageBreak/>
              <w:t>черчению, конструированию, технической механике, стенографии и т.д. (в классах с наполняемостью меньше нормативной - пропорционально количеству учащихся)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ind w:hanging="6"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lastRenderedPageBreak/>
              <w:t>от 940 до 1900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Х</w:t>
            </w:r>
          </w:p>
        </w:tc>
      </w:tr>
      <w:tr w:rsidR="00A61977" w:rsidRPr="009D1339" w:rsidTr="00C4257D">
        <w:trPr>
          <w:trHeight w:val="183"/>
        </w:trPr>
        <w:tc>
          <w:tcPr>
            <w:tcW w:w="9747" w:type="dxa"/>
            <w:gridSpan w:val="3"/>
          </w:tcPr>
          <w:p w:rsidR="00A61977" w:rsidRPr="009D1339" w:rsidRDefault="00A61977" w:rsidP="00C4257D">
            <w:pPr>
              <w:widowControl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lastRenderedPageBreak/>
              <w:t>За классное руководство</w:t>
            </w:r>
          </w:p>
        </w:tc>
      </w:tr>
      <w:tr w:rsidR="00A61977" w:rsidRPr="009D1339" w:rsidTr="00C4257D">
        <w:trPr>
          <w:trHeight w:val="288"/>
        </w:trPr>
        <w:tc>
          <w:tcPr>
            <w:tcW w:w="5353" w:type="dxa"/>
          </w:tcPr>
          <w:p w:rsidR="00A61977" w:rsidRPr="009D1339" w:rsidRDefault="00A61977" w:rsidP="00C4257D">
            <w:pPr>
              <w:widowControl/>
              <w:ind w:hanging="40"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- за классное руководство в образовательных организациях, реализующих программы начального общего, основного общего и среднего общего образования, в классах с нормативной наполняемостью (в классах с наполняемостью меньше нормативной - пропорционально количеству учащихся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9D1339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3420 - 5125</w:t>
            </w:r>
          </w:p>
        </w:tc>
      </w:tr>
      <w:tr w:rsidR="00A61977" w:rsidRPr="009D1339" w:rsidTr="00C4257D">
        <w:trPr>
          <w:trHeight w:val="288"/>
        </w:trPr>
        <w:tc>
          <w:tcPr>
            <w:tcW w:w="9747" w:type="dxa"/>
            <w:gridSpan w:val="3"/>
          </w:tcPr>
          <w:p w:rsidR="00A61977" w:rsidRPr="009D1339" w:rsidRDefault="00A61977" w:rsidP="00C4257D">
            <w:pPr>
              <w:widowControl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За заведование:</w:t>
            </w:r>
          </w:p>
        </w:tc>
      </w:tr>
      <w:tr w:rsidR="00A61977" w:rsidRPr="009D1339" w:rsidTr="00C4257D">
        <w:trPr>
          <w:trHeight w:val="288"/>
        </w:trPr>
        <w:tc>
          <w:tcPr>
            <w:tcW w:w="5353" w:type="dxa"/>
          </w:tcPr>
          <w:p w:rsidR="00A61977" w:rsidRPr="009D1339" w:rsidRDefault="00A61977" w:rsidP="00C4257D">
            <w:pPr>
              <w:widowControl/>
              <w:ind w:hanging="40"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  <w:shd w:val="clear" w:color="auto" w:fill="FFFFFF"/>
              </w:rPr>
              <w:t>за заведованием вечерним, заочным отделением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9D1339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ind w:hanging="40"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не более 3 250</w:t>
            </w:r>
          </w:p>
        </w:tc>
      </w:tr>
      <w:tr w:rsidR="00A61977" w:rsidRPr="009D1339" w:rsidTr="00C4257D">
        <w:trPr>
          <w:trHeight w:val="288"/>
        </w:trPr>
        <w:tc>
          <w:tcPr>
            <w:tcW w:w="5353" w:type="dxa"/>
          </w:tcPr>
          <w:p w:rsidR="00A61977" w:rsidRPr="009D1339" w:rsidRDefault="00A61977" w:rsidP="00C4257D">
            <w:pPr>
              <w:widowControl/>
              <w:ind w:hanging="40"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  <w:shd w:val="clear" w:color="auto" w:fill="FFFFFF"/>
              </w:rPr>
              <w:t>за заведование кабинетами, лабораториями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9D1339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ind w:hanging="40"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не более 1 400</w:t>
            </w:r>
          </w:p>
        </w:tc>
      </w:tr>
      <w:tr w:rsidR="00A61977" w:rsidRPr="009D1339" w:rsidTr="00C4257D">
        <w:trPr>
          <w:trHeight w:val="288"/>
        </w:trPr>
        <w:tc>
          <w:tcPr>
            <w:tcW w:w="5353" w:type="dxa"/>
          </w:tcPr>
          <w:p w:rsidR="00A61977" w:rsidRPr="009D1339" w:rsidRDefault="00A61977" w:rsidP="00C4257D">
            <w:pPr>
              <w:widowControl/>
              <w:ind w:hanging="40"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  <w:shd w:val="clear" w:color="auto" w:fill="FFFFFF"/>
              </w:rPr>
              <w:t>за заведование учебными мастерскими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9D1339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ind w:hanging="40"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не более 2 780</w:t>
            </w:r>
          </w:p>
        </w:tc>
      </w:tr>
      <w:tr w:rsidR="00A61977" w:rsidRPr="009D1339" w:rsidTr="00C4257D">
        <w:trPr>
          <w:trHeight w:val="288"/>
        </w:trPr>
        <w:tc>
          <w:tcPr>
            <w:tcW w:w="5353" w:type="dxa"/>
          </w:tcPr>
          <w:p w:rsidR="00A61977" w:rsidRPr="009D1339" w:rsidRDefault="00A61977" w:rsidP="00C4257D">
            <w:pPr>
              <w:widowControl/>
              <w:ind w:hanging="40"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  <w:shd w:val="clear" w:color="auto" w:fill="FFFFFF"/>
              </w:rPr>
              <w:t>за заведование учебными мастерскими при наличии комбинированных мастерских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9D1339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ind w:hanging="40"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не более 4 640</w:t>
            </w:r>
          </w:p>
        </w:tc>
      </w:tr>
      <w:tr w:rsidR="00A61977" w:rsidRPr="009D1339" w:rsidTr="00C4257D">
        <w:trPr>
          <w:trHeight w:val="288"/>
        </w:trPr>
        <w:tc>
          <w:tcPr>
            <w:tcW w:w="5353" w:type="dxa"/>
          </w:tcPr>
          <w:p w:rsidR="00A61977" w:rsidRPr="009D1339" w:rsidRDefault="00A61977" w:rsidP="00C4257D">
            <w:pPr>
              <w:widowControl/>
              <w:ind w:hanging="40"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  <w:shd w:val="clear" w:color="auto" w:fill="FFFFFF"/>
              </w:rPr>
              <w:t>за заведование учебно-опытными (учебными) участками в общеобразовательных организациях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9D1339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ind w:hanging="40"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не более 2 320</w:t>
            </w:r>
          </w:p>
        </w:tc>
      </w:tr>
      <w:tr w:rsidR="00A61977" w:rsidRPr="009D1339" w:rsidTr="00C4257D">
        <w:trPr>
          <w:trHeight w:val="288"/>
        </w:trPr>
        <w:tc>
          <w:tcPr>
            <w:tcW w:w="5353" w:type="dxa"/>
          </w:tcPr>
          <w:p w:rsidR="00A61977" w:rsidRPr="009D1339" w:rsidRDefault="00A61977" w:rsidP="00C4257D">
            <w:pPr>
              <w:widowControl/>
              <w:ind w:hanging="40"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  <w:shd w:val="clear" w:color="auto" w:fill="FFFFFF"/>
              </w:rPr>
              <w:t>за руководство методическими, цикловыми и предметными комиссиями</w:t>
            </w:r>
            <w:r w:rsidR="002E5B49">
              <w:rPr>
                <w:sz w:val="26"/>
                <w:szCs w:val="26"/>
                <w:shd w:val="clear" w:color="auto" w:fill="FFFFFF"/>
              </w:rPr>
              <w:t xml:space="preserve"> (объединениями)</w:t>
            </w:r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9D1339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197" w:type="dxa"/>
          </w:tcPr>
          <w:p w:rsidR="00A61977" w:rsidRPr="009D1339" w:rsidRDefault="00A61977" w:rsidP="00C4257D">
            <w:pPr>
              <w:widowControl/>
              <w:ind w:hanging="40"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не более 2 320</w:t>
            </w:r>
          </w:p>
        </w:tc>
      </w:tr>
      <w:tr w:rsidR="00E77BEE" w:rsidRPr="009D1339" w:rsidTr="00C4257D">
        <w:trPr>
          <w:trHeight w:val="288"/>
        </w:trPr>
        <w:tc>
          <w:tcPr>
            <w:tcW w:w="5353" w:type="dxa"/>
          </w:tcPr>
          <w:p w:rsidR="00E77BEE" w:rsidRPr="009D1339" w:rsidRDefault="00E77BEE" w:rsidP="00E77BEE">
            <w:pPr>
              <w:widowControl/>
              <w:ind w:hanging="40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За заведование групповыми комнатами в дошкольных образовательных учреждениях, дошкольных образовательных группах при общеобразовательных учреждениях</w:t>
            </w:r>
          </w:p>
        </w:tc>
        <w:tc>
          <w:tcPr>
            <w:tcW w:w="2197" w:type="dxa"/>
          </w:tcPr>
          <w:p w:rsidR="00E77BEE" w:rsidRPr="009D1339" w:rsidRDefault="00E77BEE" w:rsidP="00344A73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9D1339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197" w:type="dxa"/>
          </w:tcPr>
          <w:p w:rsidR="00E77BEE" w:rsidRPr="009D1339" w:rsidRDefault="00E77BEE" w:rsidP="00344A73">
            <w:pPr>
              <w:widowControl/>
              <w:ind w:hanging="40"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не более 4 640</w:t>
            </w:r>
          </w:p>
        </w:tc>
      </w:tr>
      <w:tr w:rsidR="002A6C84" w:rsidRPr="009D1339" w:rsidTr="00C4257D">
        <w:trPr>
          <w:trHeight w:val="288"/>
        </w:trPr>
        <w:tc>
          <w:tcPr>
            <w:tcW w:w="5353" w:type="dxa"/>
          </w:tcPr>
          <w:p w:rsidR="002A6C84" w:rsidRPr="009D1339" w:rsidRDefault="002A6C84" w:rsidP="00344A73">
            <w:pPr>
              <w:widowControl/>
              <w:ind w:hanging="40"/>
              <w:jc w:val="left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  <w:shd w:val="clear" w:color="auto" w:fill="FFFFFF"/>
              </w:rPr>
              <w:t xml:space="preserve">за заведование </w:t>
            </w:r>
            <w:r>
              <w:rPr>
                <w:sz w:val="26"/>
                <w:szCs w:val="26"/>
                <w:shd w:val="clear" w:color="auto" w:fill="FFFFFF"/>
              </w:rPr>
              <w:t>музыкальным залом</w:t>
            </w:r>
            <w:r w:rsidR="00A130D5">
              <w:rPr>
                <w:sz w:val="26"/>
                <w:szCs w:val="26"/>
                <w:shd w:val="clear" w:color="auto" w:fill="FFFFFF"/>
              </w:rPr>
              <w:t>, физкультурным залом, сенсорной комнатой, логопедическим кабинетом</w:t>
            </w:r>
            <w:r w:rsidR="00F80891">
              <w:rPr>
                <w:sz w:val="26"/>
                <w:szCs w:val="26"/>
                <w:shd w:val="clear" w:color="auto" w:fill="FFFFFF"/>
              </w:rPr>
              <w:t>, кабинетом психологической помощи</w:t>
            </w:r>
            <w:r>
              <w:rPr>
                <w:sz w:val="26"/>
                <w:szCs w:val="26"/>
                <w:shd w:val="clear" w:color="auto" w:fill="FFFFFF"/>
              </w:rPr>
              <w:t xml:space="preserve"> в дошкольных образовательных учреждениях</w:t>
            </w:r>
          </w:p>
        </w:tc>
        <w:tc>
          <w:tcPr>
            <w:tcW w:w="2197" w:type="dxa"/>
          </w:tcPr>
          <w:p w:rsidR="002A6C84" w:rsidRPr="009D1339" w:rsidRDefault="002A6C84" w:rsidP="00344A73">
            <w:pPr>
              <w:widowControl/>
              <w:jc w:val="center"/>
              <w:rPr>
                <w:sz w:val="26"/>
                <w:szCs w:val="26"/>
              </w:rPr>
            </w:pPr>
            <w:proofErr w:type="spellStart"/>
            <w:r w:rsidRPr="009D1339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2197" w:type="dxa"/>
          </w:tcPr>
          <w:p w:rsidR="002A6C84" w:rsidRPr="009D1339" w:rsidRDefault="002A6C84" w:rsidP="00344A73">
            <w:pPr>
              <w:widowControl/>
              <w:ind w:hanging="40"/>
              <w:jc w:val="center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>не более 1 400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3301F6">
            <w:pPr>
              <w:pStyle w:val="af5"/>
              <w:ind w:left="24" w:hanging="24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>За судейство на соревнованиях (по факту)</w:t>
            </w:r>
            <w:r w:rsidR="00AC13CC">
              <w:rPr>
                <w:sz w:val="26"/>
                <w:szCs w:val="26"/>
              </w:rPr>
              <w:t xml:space="preserve"> МБОУ ДО "ДЮСШ </w:t>
            </w:r>
            <w:proofErr w:type="spellStart"/>
            <w:r w:rsidR="00AC13CC">
              <w:rPr>
                <w:sz w:val="26"/>
                <w:szCs w:val="26"/>
              </w:rPr>
              <w:t>Колышлейского</w:t>
            </w:r>
            <w:proofErr w:type="spellEnd"/>
            <w:r w:rsidR="00AC13CC">
              <w:rPr>
                <w:sz w:val="26"/>
                <w:szCs w:val="26"/>
              </w:rPr>
              <w:t xml:space="preserve"> района"</w:t>
            </w:r>
            <w:r w:rsidRPr="003301F6">
              <w:rPr>
                <w:sz w:val="26"/>
                <w:szCs w:val="26"/>
              </w:rPr>
              <w:t xml:space="preserve">:     </w:t>
            </w:r>
          </w:p>
          <w:p w:rsidR="003301F6" w:rsidRPr="003301F6" w:rsidRDefault="003301F6" w:rsidP="003301F6">
            <w:pPr>
              <w:pStyle w:val="af5"/>
              <w:ind w:left="24" w:hanging="24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 xml:space="preserve">Первенство района                  </w:t>
            </w:r>
          </w:p>
          <w:p w:rsidR="003301F6" w:rsidRPr="003301F6" w:rsidRDefault="003301F6" w:rsidP="003301F6">
            <w:pPr>
              <w:pStyle w:val="af5"/>
              <w:ind w:left="24" w:hanging="24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 xml:space="preserve">Зонально-областных        </w:t>
            </w:r>
          </w:p>
          <w:p w:rsidR="003301F6" w:rsidRPr="003301F6" w:rsidRDefault="00984DF7" w:rsidP="00984DF7">
            <w:pPr>
              <w:pStyle w:val="af5"/>
              <w:ind w:left="24" w:hanging="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(Главному судье</w:t>
            </w:r>
            <w:r w:rsidR="003301F6" w:rsidRPr="003301F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устанавливается доплата</w:t>
            </w:r>
            <w:r w:rsidR="003301F6" w:rsidRPr="003301F6">
              <w:rPr>
                <w:sz w:val="26"/>
                <w:szCs w:val="26"/>
              </w:rPr>
              <w:t xml:space="preserve"> на </w:t>
            </w:r>
            <w:r w:rsidR="003301F6" w:rsidRPr="003301F6">
              <w:rPr>
                <w:sz w:val="26"/>
                <w:szCs w:val="26"/>
              </w:rPr>
              <w:lastRenderedPageBreak/>
              <w:t>300,00 рублей больше судьи)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3301F6" w:rsidP="00344A73">
            <w:pPr>
              <w:overflowPunct w:val="0"/>
              <w:textAlignment w:val="baseline"/>
              <w:rPr>
                <w:sz w:val="26"/>
                <w:szCs w:val="26"/>
              </w:rPr>
            </w:pPr>
          </w:p>
          <w:p w:rsidR="005A0245" w:rsidRDefault="005A0245" w:rsidP="005A0245">
            <w:pPr>
              <w:overflowPunct w:val="0"/>
              <w:ind w:hanging="40"/>
              <w:jc w:val="left"/>
              <w:textAlignment w:val="baseline"/>
              <w:rPr>
                <w:sz w:val="26"/>
                <w:szCs w:val="26"/>
              </w:rPr>
            </w:pPr>
          </w:p>
          <w:p w:rsidR="003301F6" w:rsidRPr="003301F6" w:rsidRDefault="005A0245" w:rsidP="005A0245">
            <w:pPr>
              <w:overflowPunct w:val="0"/>
              <w:ind w:hanging="40"/>
              <w:jc w:val="left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750,00</w:t>
            </w:r>
          </w:p>
          <w:p w:rsidR="003301F6" w:rsidRPr="003301F6" w:rsidRDefault="005A0245" w:rsidP="005A0245">
            <w:pPr>
              <w:overflowPunct w:val="0"/>
              <w:ind w:hanging="40"/>
              <w:jc w:val="left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1500,00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3301F6">
            <w:pPr>
              <w:pStyle w:val="af5"/>
              <w:ind w:left="0" w:firstLine="0"/>
              <w:jc w:val="left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lastRenderedPageBreak/>
              <w:t xml:space="preserve">За организацию и проведение соревнований (мероприятий) по направлению, разработку положений (сценариев) соревнований (мероприятий), оказание методической помощи по направлению тренерам-преподавателям    </w:t>
            </w:r>
            <w:r w:rsidR="00AC13CC">
              <w:rPr>
                <w:sz w:val="26"/>
                <w:szCs w:val="26"/>
              </w:rPr>
              <w:t xml:space="preserve">МБОУ ДО "ДЮСШ </w:t>
            </w:r>
            <w:proofErr w:type="spellStart"/>
            <w:r w:rsidR="00AC13CC">
              <w:rPr>
                <w:sz w:val="26"/>
                <w:szCs w:val="26"/>
              </w:rPr>
              <w:t>Колышлейского</w:t>
            </w:r>
            <w:proofErr w:type="spellEnd"/>
            <w:r w:rsidR="00AC13CC">
              <w:rPr>
                <w:sz w:val="26"/>
                <w:szCs w:val="26"/>
              </w:rPr>
              <w:t xml:space="preserve"> района"</w:t>
            </w:r>
            <w:r w:rsidRPr="003301F6">
              <w:rPr>
                <w:sz w:val="26"/>
                <w:szCs w:val="26"/>
              </w:rPr>
              <w:t xml:space="preserve">                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3301F6" w:rsidP="00344A73">
            <w:pPr>
              <w:overflowPunct w:val="0"/>
              <w:textAlignment w:val="baseline"/>
              <w:rPr>
                <w:sz w:val="26"/>
                <w:szCs w:val="26"/>
              </w:rPr>
            </w:pPr>
          </w:p>
          <w:p w:rsidR="003301F6" w:rsidRPr="003301F6" w:rsidRDefault="005A0245" w:rsidP="005A0245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4450,00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3301F6">
            <w:pPr>
              <w:shd w:val="clear" w:color="auto" w:fill="FFFFFF"/>
              <w:overflowPunct w:val="0"/>
              <w:ind w:hanging="40"/>
              <w:jc w:val="left"/>
              <w:textAlignment w:val="baseline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>За организацию спортивно-массовых, массовых  мероприятий, акций , смотров-конкурсов и других мероприятий</w:t>
            </w:r>
            <w:r w:rsidR="00AC13CC">
              <w:rPr>
                <w:sz w:val="26"/>
                <w:szCs w:val="26"/>
              </w:rPr>
              <w:t xml:space="preserve"> МБОУ ДО "ДЮСШ </w:t>
            </w:r>
            <w:proofErr w:type="spellStart"/>
            <w:r w:rsidR="00AC13CC">
              <w:rPr>
                <w:sz w:val="26"/>
                <w:szCs w:val="26"/>
              </w:rPr>
              <w:t>Колышлейского</w:t>
            </w:r>
            <w:proofErr w:type="spellEnd"/>
            <w:r w:rsidR="00AC13CC">
              <w:rPr>
                <w:sz w:val="26"/>
                <w:szCs w:val="26"/>
              </w:rPr>
              <w:t xml:space="preserve"> района"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5A0245" w:rsidP="005A0245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2250,00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3301F6">
            <w:pPr>
              <w:shd w:val="clear" w:color="auto" w:fill="FFFFFF"/>
              <w:overflowPunct w:val="0"/>
              <w:ind w:hanging="40"/>
              <w:jc w:val="left"/>
              <w:textAlignment w:val="baseline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 xml:space="preserve">За увеличение объёма выполняемых работ и расширение зоны обслуживания (конкретные виды работ уточняются по факту) </w:t>
            </w:r>
            <w:r w:rsidR="00AC13CC">
              <w:rPr>
                <w:sz w:val="26"/>
                <w:szCs w:val="26"/>
              </w:rPr>
              <w:t xml:space="preserve">МБОУ ДО "ДЮСШ </w:t>
            </w:r>
            <w:proofErr w:type="spellStart"/>
            <w:r w:rsidR="00AC13CC">
              <w:rPr>
                <w:sz w:val="26"/>
                <w:szCs w:val="26"/>
              </w:rPr>
              <w:t>Колышлейского</w:t>
            </w:r>
            <w:proofErr w:type="spellEnd"/>
            <w:r w:rsidR="00AC13CC">
              <w:rPr>
                <w:sz w:val="26"/>
                <w:szCs w:val="26"/>
              </w:rPr>
              <w:t xml:space="preserve"> района"</w:t>
            </w:r>
            <w:r w:rsidRPr="003301F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5A0245" w:rsidP="005A0245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2250,00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3301F6">
            <w:pPr>
              <w:shd w:val="clear" w:color="auto" w:fill="FFFFFF"/>
              <w:overflowPunct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>За заведование тренажерным, спортивным залом, помещениями, используемыми в учебном процессе</w:t>
            </w:r>
            <w:r w:rsidR="00AC13CC">
              <w:rPr>
                <w:sz w:val="26"/>
                <w:szCs w:val="26"/>
              </w:rPr>
              <w:t xml:space="preserve"> МБОУ ДО "ДЮСШ </w:t>
            </w:r>
            <w:proofErr w:type="spellStart"/>
            <w:r w:rsidR="00AC13CC">
              <w:rPr>
                <w:sz w:val="26"/>
                <w:szCs w:val="26"/>
              </w:rPr>
              <w:t>Колышлейского</w:t>
            </w:r>
            <w:proofErr w:type="spellEnd"/>
            <w:r w:rsidR="00AC13CC">
              <w:rPr>
                <w:sz w:val="26"/>
                <w:szCs w:val="26"/>
              </w:rPr>
              <w:t xml:space="preserve"> района"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5A0245" w:rsidP="005A0245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AC13CC">
              <w:rPr>
                <w:sz w:val="26"/>
                <w:szCs w:val="26"/>
              </w:rPr>
              <w:t>464</w:t>
            </w:r>
            <w:r w:rsidR="003301F6" w:rsidRPr="003301F6">
              <w:rPr>
                <w:sz w:val="26"/>
                <w:szCs w:val="26"/>
              </w:rPr>
              <w:t>0,00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3301F6">
            <w:pPr>
              <w:shd w:val="clear" w:color="auto" w:fill="FFFFFF"/>
              <w:overflowPunct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 xml:space="preserve">За ведение </w:t>
            </w:r>
            <w:proofErr w:type="spellStart"/>
            <w:r w:rsidRPr="003301F6">
              <w:rPr>
                <w:sz w:val="26"/>
                <w:szCs w:val="26"/>
              </w:rPr>
              <w:t>учебно</w:t>
            </w:r>
            <w:proofErr w:type="spellEnd"/>
            <w:r w:rsidRPr="003301F6">
              <w:rPr>
                <w:sz w:val="26"/>
                <w:szCs w:val="26"/>
              </w:rPr>
              <w:t xml:space="preserve"> – тренировочного процесса  с выездом в филиал, на базе сельских школ  </w:t>
            </w:r>
            <w:r w:rsidR="00AC13CC">
              <w:rPr>
                <w:sz w:val="26"/>
                <w:szCs w:val="26"/>
              </w:rPr>
              <w:t xml:space="preserve">МБОУ ДО "ДЮСШ </w:t>
            </w:r>
            <w:proofErr w:type="spellStart"/>
            <w:r w:rsidR="00AC13CC">
              <w:rPr>
                <w:sz w:val="26"/>
                <w:szCs w:val="26"/>
              </w:rPr>
              <w:t>Колышлейского</w:t>
            </w:r>
            <w:proofErr w:type="spellEnd"/>
            <w:r w:rsidR="00AC13CC">
              <w:rPr>
                <w:sz w:val="26"/>
                <w:szCs w:val="26"/>
              </w:rPr>
              <w:t xml:space="preserve"> района"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5A0245" w:rsidP="005A0245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4450,00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3301F6">
            <w:pPr>
              <w:pStyle w:val="af5"/>
              <w:ind w:left="24" w:firstLine="0"/>
              <w:jc w:val="left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 xml:space="preserve">Ведение </w:t>
            </w:r>
            <w:proofErr w:type="spellStart"/>
            <w:r w:rsidRPr="003301F6">
              <w:rPr>
                <w:sz w:val="26"/>
                <w:szCs w:val="26"/>
              </w:rPr>
              <w:t>травмоопасного</w:t>
            </w:r>
            <w:proofErr w:type="spellEnd"/>
            <w:r w:rsidRPr="003301F6">
              <w:rPr>
                <w:sz w:val="26"/>
                <w:szCs w:val="26"/>
              </w:rPr>
              <w:t xml:space="preserve"> и напряжённо</w:t>
            </w:r>
            <w:r w:rsidR="009B671C">
              <w:rPr>
                <w:sz w:val="26"/>
                <w:szCs w:val="26"/>
              </w:rPr>
              <w:t xml:space="preserve">го  вида спорта: Борьба самбо, </w:t>
            </w:r>
            <w:proofErr w:type="spellStart"/>
            <w:r w:rsidR="009B671C">
              <w:rPr>
                <w:sz w:val="26"/>
                <w:szCs w:val="26"/>
              </w:rPr>
              <w:t>Г</w:t>
            </w:r>
            <w:r w:rsidRPr="003301F6">
              <w:rPr>
                <w:sz w:val="26"/>
                <w:szCs w:val="26"/>
              </w:rPr>
              <w:t>рэпплинг</w:t>
            </w:r>
            <w:proofErr w:type="spellEnd"/>
            <w:r w:rsidRPr="003301F6">
              <w:rPr>
                <w:sz w:val="26"/>
                <w:szCs w:val="26"/>
              </w:rPr>
              <w:t>, Бокс,  Плавание, Мини-футбол, Футбол, Баскетбол, Пулевая стрельба</w:t>
            </w:r>
            <w:r w:rsidR="00AC13CC">
              <w:rPr>
                <w:sz w:val="26"/>
                <w:szCs w:val="26"/>
              </w:rPr>
              <w:t xml:space="preserve"> МБОУ ДО "ДЮСШ </w:t>
            </w:r>
            <w:proofErr w:type="spellStart"/>
            <w:r w:rsidR="00AC13CC">
              <w:rPr>
                <w:sz w:val="26"/>
                <w:szCs w:val="26"/>
              </w:rPr>
              <w:t>Колышлейского</w:t>
            </w:r>
            <w:proofErr w:type="spellEnd"/>
            <w:r w:rsidR="00AC13CC">
              <w:rPr>
                <w:sz w:val="26"/>
                <w:szCs w:val="26"/>
              </w:rPr>
              <w:t xml:space="preserve"> района"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5A0245" w:rsidP="005A0245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 не более </w:t>
            </w:r>
            <w:r>
              <w:rPr>
                <w:sz w:val="26"/>
                <w:szCs w:val="26"/>
              </w:rPr>
              <w:t>1</w:t>
            </w:r>
            <w:r w:rsidR="003301F6" w:rsidRPr="003301F6">
              <w:rPr>
                <w:sz w:val="26"/>
                <w:szCs w:val="26"/>
              </w:rPr>
              <w:t>500,00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3301F6">
            <w:pPr>
              <w:shd w:val="clear" w:color="auto" w:fill="FFFFFF"/>
              <w:overflowPunct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>Пропаганда ЗОЖ и оказание организационно-методической помощи взрослому населению</w:t>
            </w:r>
            <w:r w:rsidR="00AC13CC">
              <w:rPr>
                <w:sz w:val="26"/>
                <w:szCs w:val="26"/>
              </w:rPr>
              <w:t xml:space="preserve"> МБОУ ДО "ДЮСШ </w:t>
            </w:r>
            <w:proofErr w:type="spellStart"/>
            <w:r w:rsidR="00AC13CC">
              <w:rPr>
                <w:sz w:val="26"/>
                <w:szCs w:val="26"/>
              </w:rPr>
              <w:t>Колышлейского</w:t>
            </w:r>
            <w:proofErr w:type="spellEnd"/>
            <w:r w:rsidR="00AC13CC">
              <w:rPr>
                <w:sz w:val="26"/>
                <w:szCs w:val="26"/>
              </w:rPr>
              <w:t xml:space="preserve"> района"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5A0245" w:rsidP="005A0245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5300,00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3301F6">
            <w:pPr>
              <w:shd w:val="clear" w:color="auto" w:fill="FFFFFF"/>
              <w:overflowPunct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>За профилактическую работу с несовершеннолетними ("трудными"(состоящими на учете) подростками, детьми из неблагополучных семей)</w:t>
            </w:r>
            <w:r w:rsidR="00AC13CC">
              <w:rPr>
                <w:sz w:val="26"/>
                <w:szCs w:val="26"/>
              </w:rPr>
              <w:t xml:space="preserve"> МБОУ ДО "ДЮСШ </w:t>
            </w:r>
            <w:proofErr w:type="spellStart"/>
            <w:r w:rsidR="00AC13CC">
              <w:rPr>
                <w:sz w:val="26"/>
                <w:szCs w:val="26"/>
              </w:rPr>
              <w:t>Колышлейского</w:t>
            </w:r>
            <w:proofErr w:type="spellEnd"/>
            <w:r w:rsidR="00AC13CC">
              <w:rPr>
                <w:sz w:val="26"/>
                <w:szCs w:val="26"/>
              </w:rPr>
              <w:t xml:space="preserve"> </w:t>
            </w:r>
            <w:r w:rsidR="00AC13CC">
              <w:rPr>
                <w:sz w:val="26"/>
                <w:szCs w:val="26"/>
              </w:rPr>
              <w:lastRenderedPageBreak/>
              <w:t>района"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5A0245" w:rsidP="005A0245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1500,00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AC13CC" w:rsidRPr="00AC13CC" w:rsidRDefault="00AC13CC" w:rsidP="00AC13CC">
            <w:pPr>
              <w:tabs>
                <w:tab w:val="left" w:pos="24"/>
                <w:tab w:val="left" w:pos="1134"/>
              </w:tabs>
              <w:ind w:left="24" w:hanging="24"/>
              <w:jc w:val="left"/>
              <w:rPr>
                <w:sz w:val="26"/>
                <w:szCs w:val="26"/>
              </w:rPr>
            </w:pPr>
            <w:r w:rsidRPr="00AC13CC">
              <w:rPr>
                <w:sz w:val="26"/>
                <w:szCs w:val="26"/>
              </w:rPr>
              <w:lastRenderedPageBreak/>
              <w:t xml:space="preserve">За организацию, проведение и участие в акциях,  </w:t>
            </w:r>
            <w:proofErr w:type="spellStart"/>
            <w:r w:rsidRPr="00AC13CC">
              <w:rPr>
                <w:sz w:val="26"/>
                <w:szCs w:val="26"/>
              </w:rPr>
              <w:t>флешмобах</w:t>
            </w:r>
            <w:proofErr w:type="spellEnd"/>
            <w:r w:rsidRPr="00AC13CC">
              <w:rPr>
                <w:sz w:val="26"/>
                <w:szCs w:val="26"/>
              </w:rPr>
              <w:t>, мастер-классах,  походах, ярмарках, выставках на уровне:</w:t>
            </w:r>
          </w:p>
          <w:p w:rsidR="00AC13CC" w:rsidRPr="00AC13CC" w:rsidRDefault="008E35B9" w:rsidP="008E35B9">
            <w:pPr>
              <w:tabs>
                <w:tab w:val="left" w:pos="24"/>
                <w:tab w:val="left" w:pos="1134"/>
              </w:tabs>
              <w:ind w:left="24" w:hanging="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AC13CC" w:rsidRPr="00AC13CC">
              <w:rPr>
                <w:sz w:val="26"/>
                <w:szCs w:val="26"/>
              </w:rPr>
              <w:t>внутришкольном</w:t>
            </w:r>
            <w:proofErr w:type="spellEnd"/>
            <w:r w:rsidR="00AC13CC" w:rsidRPr="00AC13CC">
              <w:rPr>
                <w:sz w:val="26"/>
                <w:szCs w:val="26"/>
              </w:rPr>
              <w:t>(по факту)</w:t>
            </w:r>
          </w:p>
          <w:p w:rsidR="00AC13CC" w:rsidRPr="00AC13CC" w:rsidRDefault="008E35B9" w:rsidP="008E35B9">
            <w:pPr>
              <w:tabs>
                <w:tab w:val="left" w:pos="24"/>
                <w:tab w:val="left" w:pos="1134"/>
              </w:tabs>
              <w:ind w:left="24" w:hanging="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C13CC" w:rsidRPr="00AC13CC">
              <w:rPr>
                <w:sz w:val="26"/>
                <w:szCs w:val="26"/>
              </w:rPr>
              <w:t>района (по факту)</w:t>
            </w:r>
          </w:p>
          <w:p w:rsidR="00AC13CC" w:rsidRPr="00AC13CC" w:rsidRDefault="008E35B9" w:rsidP="008E35B9">
            <w:pPr>
              <w:tabs>
                <w:tab w:val="left" w:pos="24"/>
                <w:tab w:val="left" w:pos="1134"/>
              </w:tabs>
              <w:ind w:left="24" w:hanging="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C13CC" w:rsidRPr="00AC13CC">
              <w:rPr>
                <w:sz w:val="26"/>
                <w:szCs w:val="26"/>
              </w:rPr>
              <w:t>зональном  (по факту)</w:t>
            </w:r>
          </w:p>
          <w:p w:rsidR="003301F6" w:rsidRDefault="00AC13CC" w:rsidP="008E35B9">
            <w:pPr>
              <w:tabs>
                <w:tab w:val="left" w:pos="24"/>
                <w:tab w:val="left" w:pos="1134"/>
              </w:tabs>
              <w:ind w:left="24" w:hanging="24"/>
              <w:rPr>
                <w:sz w:val="26"/>
                <w:szCs w:val="26"/>
              </w:rPr>
            </w:pPr>
            <w:r w:rsidRPr="00AC13CC">
              <w:rPr>
                <w:sz w:val="26"/>
                <w:szCs w:val="26"/>
              </w:rPr>
              <w:t xml:space="preserve"> областном  (по факту)</w:t>
            </w:r>
          </w:p>
          <w:p w:rsidR="00096EAC" w:rsidRPr="003301F6" w:rsidRDefault="00096EAC" w:rsidP="008E35B9">
            <w:pPr>
              <w:tabs>
                <w:tab w:val="left" w:pos="24"/>
                <w:tab w:val="left" w:pos="1134"/>
              </w:tabs>
              <w:ind w:left="24" w:hanging="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ДО "ДЮСШ </w:t>
            </w:r>
            <w:proofErr w:type="spellStart"/>
            <w:r>
              <w:rPr>
                <w:sz w:val="26"/>
                <w:szCs w:val="26"/>
              </w:rPr>
              <w:t>Колышлейского</w:t>
            </w:r>
            <w:proofErr w:type="spellEnd"/>
            <w:r>
              <w:rPr>
                <w:sz w:val="26"/>
                <w:szCs w:val="26"/>
              </w:rPr>
              <w:t xml:space="preserve"> района"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3301F6" w:rsidP="00AB72B1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</w:p>
          <w:p w:rsidR="009147FA" w:rsidRDefault="009147FA" w:rsidP="00AB72B1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</w:p>
          <w:p w:rsidR="009147FA" w:rsidRDefault="009147FA" w:rsidP="00AB72B1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</w:p>
          <w:p w:rsidR="003301F6" w:rsidRPr="003301F6" w:rsidRDefault="00AB72B1" w:rsidP="00AB72B1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750,00</w:t>
            </w:r>
          </w:p>
          <w:p w:rsidR="003301F6" w:rsidRPr="003301F6" w:rsidRDefault="00AB72B1" w:rsidP="00AB72B1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1500,00</w:t>
            </w:r>
          </w:p>
          <w:p w:rsidR="003301F6" w:rsidRPr="003301F6" w:rsidRDefault="00AB72B1" w:rsidP="00AB72B1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2250,00</w:t>
            </w:r>
          </w:p>
          <w:p w:rsidR="003301F6" w:rsidRPr="003301F6" w:rsidRDefault="00AB72B1" w:rsidP="00AB72B1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3000,00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3301F6">
            <w:pPr>
              <w:ind w:left="24" w:firstLine="0"/>
              <w:jc w:val="left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 xml:space="preserve">За оформительские работы (обновление музейного фонда, экспозиций) </w:t>
            </w:r>
            <w:r w:rsidR="00096EAC">
              <w:rPr>
                <w:sz w:val="26"/>
                <w:szCs w:val="26"/>
              </w:rPr>
              <w:t xml:space="preserve">МБОУ ДО "ДЮСШ </w:t>
            </w:r>
            <w:proofErr w:type="spellStart"/>
            <w:r w:rsidR="00096EAC">
              <w:rPr>
                <w:sz w:val="26"/>
                <w:szCs w:val="26"/>
              </w:rPr>
              <w:t>Колышлейского</w:t>
            </w:r>
            <w:proofErr w:type="spellEnd"/>
            <w:r w:rsidR="00096EAC">
              <w:rPr>
                <w:sz w:val="26"/>
                <w:szCs w:val="26"/>
              </w:rPr>
              <w:t xml:space="preserve"> района"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AB72B1" w:rsidP="00AB72B1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5900,00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3301F6">
            <w:pPr>
              <w:tabs>
                <w:tab w:val="left" w:pos="0"/>
                <w:tab w:val="left" w:pos="1134"/>
              </w:tabs>
              <w:ind w:firstLine="0"/>
              <w:jc w:val="left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>За проведение мероприятий,  театрализованных представлений в ОУ и /или других организациях  (по факту)</w:t>
            </w:r>
            <w:r w:rsidR="00096EAC">
              <w:rPr>
                <w:sz w:val="26"/>
                <w:szCs w:val="26"/>
              </w:rPr>
              <w:t xml:space="preserve"> МБОУ ДО "ДЮСШ </w:t>
            </w:r>
            <w:proofErr w:type="spellStart"/>
            <w:r w:rsidR="00096EAC">
              <w:rPr>
                <w:sz w:val="26"/>
                <w:szCs w:val="26"/>
              </w:rPr>
              <w:t>Колышлейского</w:t>
            </w:r>
            <w:proofErr w:type="spellEnd"/>
            <w:r w:rsidR="00096EAC">
              <w:rPr>
                <w:sz w:val="26"/>
                <w:szCs w:val="26"/>
              </w:rPr>
              <w:t xml:space="preserve"> района"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AB72B1" w:rsidP="00AB72B1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2250,00</w:t>
            </w:r>
          </w:p>
        </w:tc>
      </w:tr>
      <w:tr w:rsidR="009147FA" w:rsidRPr="003301F6" w:rsidTr="00912A77">
        <w:trPr>
          <w:trHeight w:val="288"/>
        </w:trPr>
        <w:tc>
          <w:tcPr>
            <w:tcW w:w="9747" w:type="dxa"/>
            <w:gridSpan w:val="3"/>
          </w:tcPr>
          <w:p w:rsidR="009147FA" w:rsidRPr="003301F6" w:rsidRDefault="009147FA" w:rsidP="00344A73">
            <w:pPr>
              <w:overflowPunct w:val="0"/>
              <w:jc w:val="center"/>
              <w:textAlignment w:val="baseline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>Центр тестирования ГТО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3301F6">
            <w:pPr>
              <w:shd w:val="clear" w:color="auto" w:fill="FFFFFF"/>
              <w:overflowPunct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>За организацию, проведение и контроль тестирования по выполнению видов испытаний (тестов), нормативов, требований к оценке уровня знаний и умений в области физической культуры и спорта ( ГТО)</w:t>
            </w:r>
            <w:r w:rsidR="00096EAC">
              <w:rPr>
                <w:sz w:val="26"/>
                <w:szCs w:val="26"/>
              </w:rPr>
              <w:t xml:space="preserve"> МБОУ ДО "ДЮСШ </w:t>
            </w:r>
            <w:proofErr w:type="spellStart"/>
            <w:r w:rsidR="00096EAC">
              <w:rPr>
                <w:sz w:val="26"/>
                <w:szCs w:val="26"/>
              </w:rPr>
              <w:t>Колышлейского</w:t>
            </w:r>
            <w:proofErr w:type="spellEnd"/>
            <w:r w:rsidR="00096EAC">
              <w:rPr>
                <w:sz w:val="26"/>
                <w:szCs w:val="26"/>
              </w:rPr>
              <w:t xml:space="preserve"> района"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AB72B1" w:rsidP="00AB72B1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4450,00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9147FA">
            <w:pPr>
              <w:shd w:val="clear" w:color="auto" w:fill="FFFFFF"/>
              <w:overflowPunct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>За оформление тестирования по выполнению видов испытаний (тестов), нормативов, требований к оценке уровня знаний и умений в области физической культуры и спорта (ГТО)</w:t>
            </w:r>
            <w:r w:rsidR="00096EAC">
              <w:rPr>
                <w:sz w:val="26"/>
                <w:szCs w:val="26"/>
              </w:rPr>
              <w:t xml:space="preserve"> МБОУ ДО "ДЮСШ </w:t>
            </w:r>
            <w:proofErr w:type="spellStart"/>
            <w:r w:rsidR="00096EAC">
              <w:rPr>
                <w:sz w:val="26"/>
                <w:szCs w:val="26"/>
              </w:rPr>
              <w:t>Колышлейского</w:t>
            </w:r>
            <w:proofErr w:type="spellEnd"/>
            <w:r w:rsidR="00096EAC">
              <w:rPr>
                <w:sz w:val="26"/>
                <w:szCs w:val="26"/>
              </w:rPr>
              <w:t xml:space="preserve"> района"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AB72B1" w:rsidP="00AB72B1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1500,00</w:t>
            </w:r>
          </w:p>
        </w:tc>
      </w:tr>
      <w:tr w:rsidR="003301F6" w:rsidRPr="003301F6" w:rsidTr="00C4257D">
        <w:trPr>
          <w:trHeight w:val="288"/>
        </w:trPr>
        <w:tc>
          <w:tcPr>
            <w:tcW w:w="5353" w:type="dxa"/>
          </w:tcPr>
          <w:p w:rsidR="003301F6" w:rsidRPr="003301F6" w:rsidRDefault="003301F6" w:rsidP="003301F6">
            <w:pPr>
              <w:shd w:val="clear" w:color="auto" w:fill="FFFFFF"/>
              <w:overflowPunct w:val="0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3301F6">
              <w:rPr>
                <w:sz w:val="26"/>
                <w:szCs w:val="26"/>
              </w:rPr>
              <w:t>За проведение тестирования (судейство)по выполнению видов испытаний (тестов), нормативов, требований к оценке уровня знаний и умений в области физической культуры и спорта ( ГТО) один раз в месяц, независимо от количества дней проведения тестирования (если в данном месяце тестирование проводилось)</w:t>
            </w:r>
            <w:r w:rsidR="00096EAC">
              <w:rPr>
                <w:sz w:val="26"/>
                <w:szCs w:val="26"/>
              </w:rPr>
              <w:t xml:space="preserve"> МБОУ ДО "ДЮСШ </w:t>
            </w:r>
            <w:proofErr w:type="spellStart"/>
            <w:r w:rsidR="00096EAC">
              <w:rPr>
                <w:sz w:val="26"/>
                <w:szCs w:val="26"/>
              </w:rPr>
              <w:t>Колышлейского</w:t>
            </w:r>
            <w:proofErr w:type="spellEnd"/>
            <w:r w:rsidR="00096EAC">
              <w:rPr>
                <w:sz w:val="26"/>
                <w:szCs w:val="26"/>
              </w:rPr>
              <w:t xml:space="preserve"> района"</w:t>
            </w:r>
          </w:p>
        </w:tc>
        <w:tc>
          <w:tcPr>
            <w:tcW w:w="2197" w:type="dxa"/>
          </w:tcPr>
          <w:p w:rsidR="003301F6" w:rsidRPr="003301F6" w:rsidRDefault="003301F6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3301F6" w:rsidRPr="003301F6" w:rsidRDefault="00AB72B1" w:rsidP="00AB72B1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3301F6" w:rsidRPr="003301F6">
              <w:rPr>
                <w:sz w:val="26"/>
                <w:szCs w:val="26"/>
              </w:rPr>
              <w:t>750,00</w:t>
            </w:r>
          </w:p>
        </w:tc>
      </w:tr>
      <w:tr w:rsidR="009147FA" w:rsidRPr="003301F6" w:rsidTr="00234990">
        <w:trPr>
          <w:trHeight w:val="288"/>
        </w:trPr>
        <w:tc>
          <w:tcPr>
            <w:tcW w:w="9747" w:type="dxa"/>
            <w:gridSpan w:val="3"/>
          </w:tcPr>
          <w:p w:rsidR="00960F8E" w:rsidRDefault="009147FA" w:rsidP="009147FA">
            <w:pPr>
              <w:overflowPunct w:val="0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Муниципальный опорный центр</w:t>
            </w:r>
            <w:r w:rsidR="00960F8E">
              <w:rPr>
                <w:sz w:val="26"/>
                <w:szCs w:val="26"/>
              </w:rPr>
              <w:t xml:space="preserve"> дополнительного образования </w:t>
            </w:r>
          </w:p>
          <w:p w:rsidR="009147FA" w:rsidRPr="003301F6" w:rsidRDefault="00960F8E" w:rsidP="009147FA">
            <w:pPr>
              <w:overflowPunct w:val="0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Колышлейского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  <w:r w:rsidR="00096EAC">
              <w:rPr>
                <w:sz w:val="26"/>
                <w:szCs w:val="26"/>
              </w:rPr>
              <w:t xml:space="preserve"> МБОУ ДО "ДЮСШ </w:t>
            </w:r>
            <w:proofErr w:type="spellStart"/>
            <w:r w:rsidR="00096EAC">
              <w:rPr>
                <w:sz w:val="26"/>
                <w:szCs w:val="26"/>
              </w:rPr>
              <w:t>Колышлейского</w:t>
            </w:r>
            <w:proofErr w:type="spellEnd"/>
            <w:r w:rsidR="00096EAC">
              <w:rPr>
                <w:sz w:val="26"/>
                <w:szCs w:val="26"/>
              </w:rPr>
              <w:t xml:space="preserve"> района"</w:t>
            </w:r>
          </w:p>
          <w:p w:rsidR="009147FA" w:rsidRPr="003301F6" w:rsidRDefault="009147FA" w:rsidP="00344A73">
            <w:pPr>
              <w:overflowPunct w:val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960F8E" w:rsidRPr="003301F6" w:rsidTr="00C4257D">
        <w:trPr>
          <w:trHeight w:val="288"/>
        </w:trPr>
        <w:tc>
          <w:tcPr>
            <w:tcW w:w="5353" w:type="dxa"/>
          </w:tcPr>
          <w:p w:rsidR="00960F8E" w:rsidRPr="00960F8E" w:rsidRDefault="00960F8E" w:rsidP="00960F8E">
            <w:pPr>
              <w:shd w:val="clear" w:color="auto" w:fill="FFFFFF"/>
              <w:ind w:hanging="40"/>
              <w:jc w:val="left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960F8E">
              <w:rPr>
                <w:sz w:val="26"/>
                <w:szCs w:val="26"/>
              </w:rPr>
              <w:t xml:space="preserve"> </w:t>
            </w:r>
            <w:r w:rsidRPr="00960F8E">
              <w:rPr>
                <w:rFonts w:ascii="yandex-sans" w:hAnsi="yandex-sans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yandex-sans" w:hAnsi="yandex-sans"/>
                <w:color w:val="000000"/>
                <w:sz w:val="26"/>
                <w:szCs w:val="26"/>
              </w:rPr>
              <w:t xml:space="preserve">за </w:t>
            </w:r>
            <w:r w:rsidRPr="00960F8E">
              <w:rPr>
                <w:rFonts w:ascii="yandex-sans" w:hAnsi="yandex-sans"/>
                <w:color w:val="000000"/>
                <w:sz w:val="26"/>
                <w:szCs w:val="26"/>
              </w:rPr>
              <w:t>осуществление  подготовки информационных отчетных материалов по выполнению (ходу выполнения) показателей, являющихся обязательным приложением к соглашению взаимодействия между Региональным модельным центром дополнительного образования детей Пензенской области и муниципальным опорным центром дополнительного образования;</w:t>
            </w:r>
          </w:p>
          <w:p w:rsidR="00960F8E" w:rsidRPr="00960F8E" w:rsidRDefault="00960F8E" w:rsidP="00960F8E">
            <w:pPr>
              <w:shd w:val="clear" w:color="auto" w:fill="FFFFFF"/>
              <w:ind w:hanging="40"/>
              <w:jc w:val="left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960F8E">
              <w:rPr>
                <w:rFonts w:ascii="yandex-sans" w:hAnsi="yandex-sans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yandex-sans" w:hAnsi="yandex-sans"/>
                <w:color w:val="000000"/>
                <w:sz w:val="26"/>
                <w:szCs w:val="26"/>
              </w:rPr>
              <w:t xml:space="preserve">за </w:t>
            </w:r>
            <w:r w:rsidRPr="00960F8E">
              <w:rPr>
                <w:rFonts w:ascii="yandex-sans" w:hAnsi="yandex-sans"/>
                <w:color w:val="000000"/>
                <w:sz w:val="26"/>
                <w:szCs w:val="26"/>
              </w:rPr>
              <w:t>ведение реестра сертификатов дополнительного образования в системе АИС (реестр сертификатов);</w:t>
            </w:r>
          </w:p>
          <w:p w:rsidR="00960F8E" w:rsidRPr="00960F8E" w:rsidRDefault="00960F8E" w:rsidP="00960F8E">
            <w:pPr>
              <w:shd w:val="clear" w:color="auto" w:fill="FFFFFF"/>
              <w:ind w:hanging="40"/>
              <w:jc w:val="left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960F8E">
              <w:rPr>
                <w:rFonts w:ascii="yandex-sans" w:hAnsi="yandex-sans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yandex-sans" w:hAnsi="yandex-sans"/>
                <w:color w:val="000000"/>
                <w:sz w:val="26"/>
                <w:szCs w:val="26"/>
              </w:rPr>
              <w:t xml:space="preserve">за </w:t>
            </w:r>
            <w:r w:rsidRPr="00960F8E">
              <w:rPr>
                <w:rFonts w:ascii="yandex-sans" w:hAnsi="yandex-sans"/>
                <w:color w:val="000000"/>
                <w:sz w:val="26"/>
                <w:szCs w:val="26"/>
              </w:rPr>
              <w:t>содержательное наполнение муниципального сегмента навигатора в системе ДО;</w:t>
            </w:r>
          </w:p>
          <w:p w:rsidR="00960F8E" w:rsidRPr="00960F8E" w:rsidRDefault="00960F8E" w:rsidP="00960F8E">
            <w:pPr>
              <w:shd w:val="clear" w:color="auto" w:fill="FFFFFF"/>
              <w:ind w:hanging="40"/>
              <w:jc w:val="left"/>
              <w:rPr>
                <w:sz w:val="26"/>
                <w:szCs w:val="26"/>
              </w:rPr>
            </w:pPr>
            <w:r w:rsidRPr="00960F8E">
              <w:rPr>
                <w:rFonts w:ascii="yandex-sans" w:hAnsi="yandex-sans"/>
                <w:color w:val="000000"/>
                <w:sz w:val="26"/>
                <w:szCs w:val="26"/>
              </w:rPr>
              <w:t>-</w:t>
            </w:r>
            <w:r>
              <w:rPr>
                <w:rFonts w:ascii="yandex-sans" w:hAnsi="yandex-sans"/>
                <w:color w:val="000000"/>
                <w:sz w:val="26"/>
                <w:szCs w:val="26"/>
              </w:rPr>
              <w:t xml:space="preserve">за </w:t>
            </w:r>
            <w:r w:rsidRPr="00960F8E">
              <w:rPr>
                <w:rFonts w:ascii="yandex-sans" w:hAnsi="yandex-sans"/>
                <w:color w:val="000000"/>
                <w:sz w:val="26"/>
                <w:szCs w:val="26"/>
              </w:rPr>
              <w:t xml:space="preserve">консультационная поддержка участников образовательных отношений системы ДО </w:t>
            </w:r>
            <w:proofErr w:type="spellStart"/>
            <w:r w:rsidRPr="00960F8E">
              <w:rPr>
                <w:rFonts w:ascii="yandex-sans" w:hAnsi="yandex-sans"/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960F8E">
              <w:rPr>
                <w:rFonts w:ascii="yandex-sans" w:hAnsi="yandex-sans"/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2197" w:type="dxa"/>
          </w:tcPr>
          <w:p w:rsidR="00960F8E" w:rsidRPr="003301F6" w:rsidRDefault="00960F8E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960F8E" w:rsidRPr="003301F6" w:rsidRDefault="00AB72B1" w:rsidP="00AB72B1">
            <w:pPr>
              <w:overflowPunct w:val="0"/>
              <w:ind w:hanging="40"/>
              <w:jc w:val="left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>
              <w:rPr>
                <w:sz w:val="26"/>
                <w:szCs w:val="26"/>
              </w:rPr>
              <w:t>1</w:t>
            </w:r>
            <w:r w:rsidR="00960F8E" w:rsidRPr="003301F6">
              <w:rPr>
                <w:sz w:val="26"/>
                <w:szCs w:val="26"/>
              </w:rPr>
              <w:t>6700,00</w:t>
            </w:r>
          </w:p>
        </w:tc>
      </w:tr>
      <w:tr w:rsidR="00960F8E" w:rsidRPr="003301F6" w:rsidTr="00C4257D">
        <w:trPr>
          <w:trHeight w:val="288"/>
        </w:trPr>
        <w:tc>
          <w:tcPr>
            <w:tcW w:w="5353" w:type="dxa"/>
          </w:tcPr>
          <w:p w:rsidR="00960F8E" w:rsidRPr="00960F8E" w:rsidRDefault="00960F8E" w:rsidP="00960F8E">
            <w:pPr>
              <w:shd w:val="clear" w:color="auto" w:fill="FFFFFF"/>
              <w:ind w:hanging="40"/>
              <w:jc w:val="left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960F8E">
              <w:rPr>
                <w:rFonts w:ascii="yandex-sans" w:hAnsi="yandex-sans"/>
                <w:color w:val="000000"/>
                <w:sz w:val="26"/>
                <w:szCs w:val="26"/>
              </w:rPr>
              <w:t>За консультирование по структуре и требованиям к о</w:t>
            </w:r>
            <w:r w:rsidR="00096EAC">
              <w:rPr>
                <w:rFonts w:ascii="yandex-sans" w:hAnsi="yandex-sans"/>
                <w:color w:val="000000"/>
                <w:sz w:val="26"/>
                <w:szCs w:val="26"/>
              </w:rPr>
              <w:t>формлению программ в рамках ПДО:</w:t>
            </w:r>
          </w:p>
          <w:p w:rsidR="00960F8E" w:rsidRPr="00960F8E" w:rsidRDefault="00960F8E" w:rsidP="00960F8E">
            <w:pPr>
              <w:shd w:val="clear" w:color="auto" w:fill="FFFFFF"/>
              <w:ind w:hanging="40"/>
              <w:jc w:val="left"/>
              <w:rPr>
                <w:sz w:val="26"/>
                <w:szCs w:val="26"/>
              </w:rPr>
            </w:pPr>
            <w:r w:rsidRPr="00960F8E">
              <w:rPr>
                <w:rFonts w:ascii="yandex-sans" w:hAnsi="yandex-sans"/>
                <w:color w:val="000000"/>
                <w:sz w:val="26"/>
                <w:szCs w:val="26"/>
              </w:rPr>
              <w:t>- организацию экспертизы и подготовки к утверждению программно-методической документации</w:t>
            </w:r>
          </w:p>
        </w:tc>
        <w:tc>
          <w:tcPr>
            <w:tcW w:w="2197" w:type="dxa"/>
          </w:tcPr>
          <w:p w:rsidR="00960F8E" w:rsidRPr="003301F6" w:rsidRDefault="00960F8E" w:rsidP="00C4257D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97" w:type="dxa"/>
          </w:tcPr>
          <w:p w:rsidR="00960F8E" w:rsidRPr="003301F6" w:rsidRDefault="00AB72B1" w:rsidP="00AB72B1">
            <w:pPr>
              <w:overflowPunct w:val="0"/>
              <w:ind w:hanging="40"/>
              <w:textAlignment w:val="baseline"/>
              <w:rPr>
                <w:sz w:val="26"/>
                <w:szCs w:val="26"/>
              </w:rPr>
            </w:pPr>
            <w:r w:rsidRPr="009D1339">
              <w:rPr>
                <w:sz w:val="26"/>
                <w:szCs w:val="26"/>
              </w:rPr>
              <w:t xml:space="preserve">не более </w:t>
            </w:r>
            <w:r w:rsidR="00960F8E" w:rsidRPr="003301F6">
              <w:rPr>
                <w:sz w:val="26"/>
                <w:szCs w:val="26"/>
              </w:rPr>
              <w:t>3200,00</w:t>
            </w:r>
          </w:p>
        </w:tc>
      </w:tr>
    </w:tbl>
    <w:p w:rsidR="00A61977" w:rsidRPr="003301F6" w:rsidRDefault="00A61977" w:rsidP="00A61977">
      <w:pPr>
        <w:tabs>
          <w:tab w:val="left" w:pos="2062"/>
        </w:tabs>
        <w:rPr>
          <w:sz w:val="26"/>
          <w:szCs w:val="26"/>
        </w:rPr>
      </w:pPr>
    </w:p>
    <w:p w:rsidR="00C57419" w:rsidRPr="009D1339" w:rsidRDefault="00C57419" w:rsidP="00C57419">
      <w:pPr>
        <w:shd w:val="clear" w:color="auto" w:fill="FFFFFF"/>
        <w:jc w:val="center"/>
        <w:rPr>
          <w:sz w:val="26"/>
          <w:szCs w:val="26"/>
        </w:rPr>
      </w:pPr>
    </w:p>
    <w:p w:rsidR="00A61977" w:rsidRPr="009D1339" w:rsidRDefault="00A61977" w:rsidP="00C57419">
      <w:pPr>
        <w:shd w:val="clear" w:color="auto" w:fill="FFFFFF"/>
        <w:jc w:val="center"/>
        <w:rPr>
          <w:sz w:val="26"/>
          <w:szCs w:val="26"/>
        </w:rPr>
      </w:pPr>
    </w:p>
    <w:p w:rsidR="00A61977" w:rsidRPr="009D1339" w:rsidRDefault="00A61977" w:rsidP="00C57419">
      <w:pPr>
        <w:shd w:val="clear" w:color="auto" w:fill="FFFFFF"/>
        <w:jc w:val="center"/>
        <w:rPr>
          <w:sz w:val="26"/>
          <w:szCs w:val="26"/>
        </w:rPr>
      </w:pPr>
    </w:p>
    <w:p w:rsidR="00A61977" w:rsidRPr="009D1339" w:rsidRDefault="00A61977" w:rsidP="00C57419">
      <w:pPr>
        <w:shd w:val="clear" w:color="auto" w:fill="FFFFFF"/>
        <w:jc w:val="center"/>
        <w:rPr>
          <w:sz w:val="26"/>
          <w:szCs w:val="26"/>
        </w:rPr>
      </w:pPr>
    </w:p>
    <w:p w:rsidR="00B46A26" w:rsidRPr="009D1339" w:rsidRDefault="00B46A26" w:rsidP="00C57419">
      <w:pPr>
        <w:shd w:val="clear" w:color="auto" w:fill="FFFFFF"/>
        <w:jc w:val="center"/>
        <w:rPr>
          <w:sz w:val="26"/>
          <w:szCs w:val="26"/>
        </w:rPr>
      </w:pPr>
    </w:p>
    <w:bookmarkEnd w:id="0"/>
    <w:p w:rsidR="00B46A26" w:rsidRPr="009D1339" w:rsidRDefault="00B46A26" w:rsidP="00C57419">
      <w:pPr>
        <w:shd w:val="clear" w:color="auto" w:fill="FFFFFF"/>
        <w:jc w:val="center"/>
        <w:rPr>
          <w:sz w:val="26"/>
          <w:szCs w:val="26"/>
        </w:rPr>
      </w:pPr>
    </w:p>
    <w:sectPr w:rsidR="00B46A26" w:rsidRPr="009D1339" w:rsidSect="005E7597">
      <w:headerReference w:type="even" r:id="rId9"/>
      <w:headerReference w:type="default" r:id="rId10"/>
      <w:footerReference w:type="first" r:id="rId11"/>
      <w:endnotePr>
        <w:numFmt w:val="decimal"/>
      </w:endnotePr>
      <w:pgSz w:w="11907" w:h="16840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5A2" w:rsidRDefault="007255A2">
      <w:r>
        <w:separator/>
      </w:r>
    </w:p>
  </w:endnote>
  <w:endnote w:type="continuationSeparator" w:id="0">
    <w:p w:rsidR="007255A2" w:rsidRDefault="00725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1A3D01F2BCC54FA1939E27C434E308EF"/>
      </w:placeholder>
      <w:temporary/>
      <w:showingPlcHdr/>
    </w:sdtPr>
    <w:sdtContent>
      <w:p w:rsidR="002A4385" w:rsidRDefault="002A4385">
        <w:pPr>
          <w:pStyle w:val="a5"/>
        </w:pPr>
        <w:r>
          <w:t>[Введите текст]</w:t>
        </w:r>
      </w:p>
    </w:sdtContent>
  </w:sdt>
  <w:p w:rsidR="005102C9" w:rsidRPr="0012709D" w:rsidRDefault="005102C9">
    <w:pPr>
      <w:pStyle w:val="a5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5A2" w:rsidRDefault="007255A2">
      <w:r>
        <w:separator/>
      </w:r>
    </w:p>
  </w:footnote>
  <w:footnote w:type="continuationSeparator" w:id="0">
    <w:p w:rsidR="007255A2" w:rsidRDefault="00725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C9" w:rsidRDefault="005D0D1A" w:rsidP="003D0660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102C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102C9" w:rsidRDefault="005102C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C9" w:rsidRDefault="005D0D1A" w:rsidP="003D0660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102C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16144">
      <w:rPr>
        <w:rStyle w:val="ac"/>
        <w:noProof/>
      </w:rPr>
      <w:t>2</w:t>
    </w:r>
    <w:r>
      <w:rPr>
        <w:rStyle w:val="ac"/>
      </w:rPr>
      <w:fldChar w:fldCharType="end"/>
    </w:r>
  </w:p>
  <w:p w:rsidR="005102C9" w:rsidRDefault="005102C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04CB"/>
    <w:multiLevelType w:val="hybridMultilevel"/>
    <w:tmpl w:val="57C0BBA2"/>
    <w:lvl w:ilvl="0" w:tplc="BCB267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5552ABB"/>
    <w:multiLevelType w:val="multilevel"/>
    <w:tmpl w:val="6A70C5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1.%2."/>
      <w:lvlJc w:val="left"/>
      <w:pPr>
        <w:tabs>
          <w:tab w:val="num" w:pos="1287"/>
        </w:tabs>
        <w:ind w:left="0" w:firstLine="567"/>
      </w:pPr>
      <w:rPr>
        <w:rFonts w:cs="Times New Roman" w:hint="default"/>
      </w:rPr>
    </w:lvl>
    <w:lvl w:ilvl="2">
      <w:start w:val="1"/>
      <w:numFmt w:val="decimal"/>
      <w:lvlText w:val="4.%2.3."/>
      <w:lvlJc w:val="left"/>
      <w:pPr>
        <w:tabs>
          <w:tab w:val="num" w:pos="720"/>
        </w:tabs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C153687"/>
    <w:multiLevelType w:val="hybridMultilevel"/>
    <w:tmpl w:val="295CF69A"/>
    <w:lvl w:ilvl="0" w:tplc="C2F48B5E">
      <w:start w:val="1"/>
      <w:numFmt w:val="bullet"/>
      <w:lvlText w:val=""/>
      <w:lvlJc w:val="left"/>
      <w:pPr>
        <w:tabs>
          <w:tab w:val="num" w:pos="709"/>
        </w:tabs>
        <w:ind w:left="0" w:firstLine="10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10006"/>
    <w:multiLevelType w:val="singleLevel"/>
    <w:tmpl w:val="496C1D42"/>
    <w:lvl w:ilvl="0">
      <w:start w:val="3"/>
      <w:numFmt w:val="bullet"/>
      <w:lvlText w:val="-"/>
      <w:lvlJc w:val="left"/>
      <w:pPr>
        <w:tabs>
          <w:tab w:val="num" w:pos="1290"/>
        </w:tabs>
        <w:ind w:left="1290" w:hanging="570"/>
      </w:pPr>
      <w:rPr>
        <w:rFonts w:hint="default"/>
      </w:rPr>
    </w:lvl>
  </w:abstractNum>
  <w:abstractNum w:abstractNumId="4">
    <w:nsid w:val="108F7351"/>
    <w:multiLevelType w:val="hybridMultilevel"/>
    <w:tmpl w:val="5BD6B7B8"/>
    <w:lvl w:ilvl="0" w:tplc="C2F48B5E">
      <w:start w:val="1"/>
      <w:numFmt w:val="bullet"/>
      <w:lvlText w:val=""/>
      <w:lvlJc w:val="left"/>
      <w:pPr>
        <w:tabs>
          <w:tab w:val="num" w:pos="1276"/>
        </w:tabs>
        <w:ind w:left="567" w:firstLine="10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A1C5399"/>
    <w:multiLevelType w:val="multilevel"/>
    <w:tmpl w:val="E27439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>
    <w:nsid w:val="226401A7"/>
    <w:multiLevelType w:val="multilevel"/>
    <w:tmpl w:val="8826AD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1.%2."/>
      <w:lvlJc w:val="left"/>
      <w:pPr>
        <w:tabs>
          <w:tab w:val="num" w:pos="1287"/>
        </w:tabs>
        <w:ind w:left="0" w:firstLine="567"/>
      </w:pPr>
      <w:rPr>
        <w:rFonts w:cs="Times New Roman" w:hint="default"/>
      </w:rPr>
    </w:lvl>
    <w:lvl w:ilvl="2">
      <w:start w:val="1"/>
      <w:numFmt w:val="decimal"/>
      <w:lvlText w:val="4.%2.3."/>
      <w:lvlJc w:val="left"/>
      <w:pPr>
        <w:tabs>
          <w:tab w:val="num" w:pos="720"/>
        </w:tabs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72744E6"/>
    <w:multiLevelType w:val="hybridMultilevel"/>
    <w:tmpl w:val="9774AF66"/>
    <w:lvl w:ilvl="0" w:tplc="FFFFFFFF">
      <w:start w:val="1"/>
      <w:numFmt w:val="upperRoman"/>
      <w:lvlText w:val="%1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8">
    <w:nsid w:val="2E301C2C"/>
    <w:multiLevelType w:val="hybridMultilevel"/>
    <w:tmpl w:val="D12E68C2"/>
    <w:lvl w:ilvl="0" w:tplc="C2F48B5E">
      <w:start w:val="1"/>
      <w:numFmt w:val="bullet"/>
      <w:lvlText w:val=""/>
      <w:lvlJc w:val="left"/>
      <w:pPr>
        <w:tabs>
          <w:tab w:val="num" w:pos="1276"/>
        </w:tabs>
        <w:ind w:left="567" w:firstLine="10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300E32CC"/>
    <w:multiLevelType w:val="hybridMultilevel"/>
    <w:tmpl w:val="85B03306"/>
    <w:lvl w:ilvl="0" w:tplc="FFFFFFFF">
      <w:start w:val="1"/>
      <w:numFmt w:val="decimal"/>
      <w:lvlText w:val="%1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10">
    <w:nsid w:val="30B14582"/>
    <w:multiLevelType w:val="hybridMultilevel"/>
    <w:tmpl w:val="1CF8DB1E"/>
    <w:lvl w:ilvl="0" w:tplc="FFFFFFFF">
      <w:start w:val="2"/>
      <w:numFmt w:val="bullet"/>
      <w:lvlText w:val="-"/>
      <w:lvlJc w:val="left"/>
      <w:pPr>
        <w:tabs>
          <w:tab w:val="num" w:pos="1265"/>
        </w:tabs>
        <w:ind w:left="1265" w:hanging="76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">
    <w:nsid w:val="328A1B04"/>
    <w:multiLevelType w:val="hybridMultilevel"/>
    <w:tmpl w:val="00203478"/>
    <w:lvl w:ilvl="0" w:tplc="FFFFFFFF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2">
    <w:nsid w:val="346A03F9"/>
    <w:multiLevelType w:val="hybridMultilevel"/>
    <w:tmpl w:val="195AD246"/>
    <w:lvl w:ilvl="0" w:tplc="C2F48B5E">
      <w:start w:val="1"/>
      <w:numFmt w:val="bullet"/>
      <w:lvlText w:val=""/>
      <w:lvlJc w:val="left"/>
      <w:pPr>
        <w:tabs>
          <w:tab w:val="num" w:pos="709"/>
        </w:tabs>
        <w:ind w:left="0" w:firstLine="10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B61CA"/>
    <w:multiLevelType w:val="multilevel"/>
    <w:tmpl w:val="92D80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4">
    <w:nsid w:val="456C75D8"/>
    <w:multiLevelType w:val="singleLevel"/>
    <w:tmpl w:val="81E219A8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15">
    <w:nsid w:val="4AA73DC8"/>
    <w:multiLevelType w:val="multilevel"/>
    <w:tmpl w:val="F8D0D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287"/>
        </w:tabs>
        <w:ind w:left="0" w:firstLine="567"/>
      </w:pPr>
      <w:rPr>
        <w:rFonts w:cs="Times New Roman" w:hint="default"/>
      </w:rPr>
    </w:lvl>
    <w:lvl w:ilvl="2">
      <w:start w:val="1"/>
      <w:numFmt w:val="decimal"/>
      <w:lvlText w:val="4.%2.3."/>
      <w:lvlJc w:val="left"/>
      <w:pPr>
        <w:tabs>
          <w:tab w:val="num" w:pos="720"/>
        </w:tabs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B401146"/>
    <w:multiLevelType w:val="singleLevel"/>
    <w:tmpl w:val="955ECB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57482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8B304D6"/>
    <w:multiLevelType w:val="hybridMultilevel"/>
    <w:tmpl w:val="C2C8F51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FC02D7"/>
    <w:multiLevelType w:val="multilevel"/>
    <w:tmpl w:val="31F4B64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2160"/>
      </w:pPr>
      <w:rPr>
        <w:rFonts w:hint="default"/>
      </w:rPr>
    </w:lvl>
  </w:abstractNum>
  <w:abstractNum w:abstractNumId="20">
    <w:nsid w:val="607A747B"/>
    <w:multiLevelType w:val="hybridMultilevel"/>
    <w:tmpl w:val="C28E714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05582C"/>
    <w:multiLevelType w:val="multilevel"/>
    <w:tmpl w:val="89282C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1.%2."/>
      <w:lvlJc w:val="left"/>
      <w:pPr>
        <w:tabs>
          <w:tab w:val="num" w:pos="1287"/>
        </w:tabs>
        <w:ind w:left="0" w:firstLine="567"/>
      </w:pPr>
      <w:rPr>
        <w:rFonts w:cs="Times New Roman" w:hint="default"/>
      </w:rPr>
    </w:lvl>
    <w:lvl w:ilvl="2">
      <w:start w:val="1"/>
      <w:numFmt w:val="decimal"/>
      <w:lvlText w:val="4.%2.3."/>
      <w:lvlJc w:val="left"/>
      <w:pPr>
        <w:tabs>
          <w:tab w:val="num" w:pos="720"/>
        </w:tabs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7919193F"/>
    <w:multiLevelType w:val="hybridMultilevel"/>
    <w:tmpl w:val="ADF29DC8"/>
    <w:lvl w:ilvl="0" w:tplc="FFFFFFFF">
      <w:start w:val="1"/>
      <w:numFmt w:val="upperRoman"/>
      <w:lvlText w:val="%1."/>
      <w:lvlJc w:val="left"/>
      <w:pPr>
        <w:tabs>
          <w:tab w:val="num" w:pos="1508"/>
        </w:tabs>
        <w:ind w:left="1508" w:hanging="720"/>
      </w:pPr>
      <w:rPr>
        <w:rFonts w:ascii="Times New Roman" w:hAnsi="Times New Roman" w:cs="Times New Roman" w:hint="default"/>
        <w:b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23">
    <w:nsid w:val="7C8420C3"/>
    <w:multiLevelType w:val="singleLevel"/>
    <w:tmpl w:val="17F472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4">
    <w:nsid w:val="7D917675"/>
    <w:multiLevelType w:val="hybridMultilevel"/>
    <w:tmpl w:val="8CB2F6AC"/>
    <w:lvl w:ilvl="0" w:tplc="382A29D8">
      <w:start w:val="3"/>
      <w:numFmt w:val="decimal"/>
      <w:lvlText w:val="%1."/>
      <w:lvlJc w:val="left"/>
      <w:pPr>
        <w:tabs>
          <w:tab w:val="num" w:pos="1539"/>
        </w:tabs>
        <w:ind w:left="1539" w:hanging="87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49"/>
        </w:tabs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9"/>
        </w:tabs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9"/>
        </w:tabs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9"/>
        </w:tabs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9"/>
        </w:tabs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9"/>
        </w:tabs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9"/>
        </w:tabs>
        <w:ind w:left="67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23"/>
  </w:num>
  <w:num w:numId="5">
    <w:abstractNumId w:val="16"/>
  </w:num>
  <w:num w:numId="6">
    <w:abstractNumId w:val="13"/>
  </w:num>
  <w:num w:numId="7">
    <w:abstractNumId w:val="3"/>
  </w:num>
  <w:num w:numId="8">
    <w:abstractNumId w:val="18"/>
  </w:num>
  <w:num w:numId="9">
    <w:abstractNumId w:val="10"/>
  </w:num>
  <w:num w:numId="10">
    <w:abstractNumId w:val="20"/>
  </w:num>
  <w:num w:numId="11">
    <w:abstractNumId w:val="7"/>
  </w:num>
  <w:num w:numId="12">
    <w:abstractNumId w:val="9"/>
  </w:num>
  <w:num w:numId="13">
    <w:abstractNumId w:val="22"/>
  </w:num>
  <w:num w:numId="14">
    <w:abstractNumId w:val="11"/>
  </w:num>
  <w:num w:numId="15">
    <w:abstractNumId w:val="15"/>
  </w:num>
  <w:num w:numId="16">
    <w:abstractNumId w:val="19"/>
  </w:num>
  <w:num w:numId="17">
    <w:abstractNumId w:val="1"/>
  </w:num>
  <w:num w:numId="18">
    <w:abstractNumId w:val="21"/>
  </w:num>
  <w:num w:numId="19">
    <w:abstractNumId w:val="6"/>
  </w:num>
  <w:num w:numId="20">
    <w:abstractNumId w:val="24"/>
  </w:num>
  <w:num w:numId="21">
    <w:abstractNumId w:val="12"/>
  </w:num>
  <w:num w:numId="22">
    <w:abstractNumId w:val="8"/>
  </w:num>
  <w:num w:numId="23">
    <w:abstractNumId w:val="2"/>
  </w:num>
  <w:num w:numId="24">
    <w:abstractNumId w:val="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A3614"/>
    <w:rsid w:val="0000086D"/>
    <w:rsid w:val="00003E63"/>
    <w:rsid w:val="00004C5C"/>
    <w:rsid w:val="000103D6"/>
    <w:rsid w:val="00010EBB"/>
    <w:rsid w:val="0001162B"/>
    <w:rsid w:val="000137D9"/>
    <w:rsid w:val="00020F9B"/>
    <w:rsid w:val="00021076"/>
    <w:rsid w:val="000218A6"/>
    <w:rsid w:val="00023C53"/>
    <w:rsid w:val="0002729A"/>
    <w:rsid w:val="000277A6"/>
    <w:rsid w:val="00032306"/>
    <w:rsid w:val="0003268F"/>
    <w:rsid w:val="00044F22"/>
    <w:rsid w:val="00050E78"/>
    <w:rsid w:val="00054858"/>
    <w:rsid w:val="00060DDC"/>
    <w:rsid w:val="00062CAD"/>
    <w:rsid w:val="000657B7"/>
    <w:rsid w:val="0006653E"/>
    <w:rsid w:val="00066648"/>
    <w:rsid w:val="00066D05"/>
    <w:rsid w:val="000810AF"/>
    <w:rsid w:val="00085619"/>
    <w:rsid w:val="00087A6F"/>
    <w:rsid w:val="00090734"/>
    <w:rsid w:val="00096EAC"/>
    <w:rsid w:val="000A4138"/>
    <w:rsid w:val="000A6DC2"/>
    <w:rsid w:val="000B18B8"/>
    <w:rsid w:val="000B454D"/>
    <w:rsid w:val="000B7DA3"/>
    <w:rsid w:val="000C16A8"/>
    <w:rsid w:val="000C36D3"/>
    <w:rsid w:val="000C4A62"/>
    <w:rsid w:val="000C6214"/>
    <w:rsid w:val="000D38AE"/>
    <w:rsid w:val="000D58DE"/>
    <w:rsid w:val="000D5E99"/>
    <w:rsid w:val="000E1D3D"/>
    <w:rsid w:val="000E66E7"/>
    <w:rsid w:val="000F2F07"/>
    <w:rsid w:val="000F4273"/>
    <w:rsid w:val="000F5216"/>
    <w:rsid w:val="000F5672"/>
    <w:rsid w:val="0010337E"/>
    <w:rsid w:val="001042DB"/>
    <w:rsid w:val="0010621D"/>
    <w:rsid w:val="00106ED7"/>
    <w:rsid w:val="001122BB"/>
    <w:rsid w:val="00117565"/>
    <w:rsid w:val="0012051A"/>
    <w:rsid w:val="001206D4"/>
    <w:rsid w:val="00122413"/>
    <w:rsid w:val="00123AFB"/>
    <w:rsid w:val="0012709D"/>
    <w:rsid w:val="001278ED"/>
    <w:rsid w:val="001304FE"/>
    <w:rsid w:val="00130AF7"/>
    <w:rsid w:val="0013152D"/>
    <w:rsid w:val="001352C2"/>
    <w:rsid w:val="00137BE6"/>
    <w:rsid w:val="0014351A"/>
    <w:rsid w:val="00143EF0"/>
    <w:rsid w:val="00165B32"/>
    <w:rsid w:val="0017230C"/>
    <w:rsid w:val="0017348F"/>
    <w:rsid w:val="001735FE"/>
    <w:rsid w:val="0017374D"/>
    <w:rsid w:val="00175C36"/>
    <w:rsid w:val="001812CC"/>
    <w:rsid w:val="00184BE2"/>
    <w:rsid w:val="0018544B"/>
    <w:rsid w:val="00187423"/>
    <w:rsid w:val="00190E37"/>
    <w:rsid w:val="00193DB5"/>
    <w:rsid w:val="001A07A0"/>
    <w:rsid w:val="001A1D7E"/>
    <w:rsid w:val="001A6157"/>
    <w:rsid w:val="001A67EB"/>
    <w:rsid w:val="001A6976"/>
    <w:rsid w:val="001A707E"/>
    <w:rsid w:val="001B2BF2"/>
    <w:rsid w:val="001B3B35"/>
    <w:rsid w:val="001C0E1A"/>
    <w:rsid w:val="001C0FAE"/>
    <w:rsid w:val="001C24B1"/>
    <w:rsid w:val="001C4216"/>
    <w:rsid w:val="001C4893"/>
    <w:rsid w:val="001C714B"/>
    <w:rsid w:val="001D74E5"/>
    <w:rsid w:val="001E31CD"/>
    <w:rsid w:val="001E5F10"/>
    <w:rsid w:val="001E6E35"/>
    <w:rsid w:val="001E6EC4"/>
    <w:rsid w:val="001F42C5"/>
    <w:rsid w:val="002009C0"/>
    <w:rsid w:val="00200EC0"/>
    <w:rsid w:val="00210F25"/>
    <w:rsid w:val="0021570C"/>
    <w:rsid w:val="002315DB"/>
    <w:rsid w:val="00235FBA"/>
    <w:rsid w:val="002444F9"/>
    <w:rsid w:val="002445D8"/>
    <w:rsid w:val="002574EC"/>
    <w:rsid w:val="0026348E"/>
    <w:rsid w:val="00263687"/>
    <w:rsid w:val="00273968"/>
    <w:rsid w:val="0027432A"/>
    <w:rsid w:val="00275F03"/>
    <w:rsid w:val="0027758A"/>
    <w:rsid w:val="00286707"/>
    <w:rsid w:val="0029042E"/>
    <w:rsid w:val="0029563A"/>
    <w:rsid w:val="002A07BA"/>
    <w:rsid w:val="002A395F"/>
    <w:rsid w:val="002A4385"/>
    <w:rsid w:val="002A6B99"/>
    <w:rsid w:val="002A6C84"/>
    <w:rsid w:val="002B04C6"/>
    <w:rsid w:val="002B5DB8"/>
    <w:rsid w:val="002B7A83"/>
    <w:rsid w:val="002B7A9B"/>
    <w:rsid w:val="002C11F6"/>
    <w:rsid w:val="002C586A"/>
    <w:rsid w:val="002D2F44"/>
    <w:rsid w:val="002D5B9B"/>
    <w:rsid w:val="002D6F6B"/>
    <w:rsid w:val="002E250B"/>
    <w:rsid w:val="002E5B49"/>
    <w:rsid w:val="002F0345"/>
    <w:rsid w:val="002F0637"/>
    <w:rsid w:val="002F0BEC"/>
    <w:rsid w:val="002F70DB"/>
    <w:rsid w:val="00301838"/>
    <w:rsid w:val="00301AB9"/>
    <w:rsid w:val="00301D69"/>
    <w:rsid w:val="00303906"/>
    <w:rsid w:val="0030471A"/>
    <w:rsid w:val="003070BE"/>
    <w:rsid w:val="0031642C"/>
    <w:rsid w:val="00316C79"/>
    <w:rsid w:val="00317BE8"/>
    <w:rsid w:val="00321FFD"/>
    <w:rsid w:val="00323F55"/>
    <w:rsid w:val="00324445"/>
    <w:rsid w:val="00325FEE"/>
    <w:rsid w:val="003301F6"/>
    <w:rsid w:val="00330934"/>
    <w:rsid w:val="00330A25"/>
    <w:rsid w:val="00334957"/>
    <w:rsid w:val="00334DC9"/>
    <w:rsid w:val="00341FD6"/>
    <w:rsid w:val="0034284F"/>
    <w:rsid w:val="0034411A"/>
    <w:rsid w:val="003445A7"/>
    <w:rsid w:val="00350AEF"/>
    <w:rsid w:val="003511D6"/>
    <w:rsid w:val="00365185"/>
    <w:rsid w:val="003703D3"/>
    <w:rsid w:val="00371B8F"/>
    <w:rsid w:val="0037209B"/>
    <w:rsid w:val="0037235B"/>
    <w:rsid w:val="00372D27"/>
    <w:rsid w:val="00376B48"/>
    <w:rsid w:val="00382BC1"/>
    <w:rsid w:val="00382E0F"/>
    <w:rsid w:val="003830F5"/>
    <w:rsid w:val="0038335C"/>
    <w:rsid w:val="00384DDA"/>
    <w:rsid w:val="00391374"/>
    <w:rsid w:val="00391F78"/>
    <w:rsid w:val="00393593"/>
    <w:rsid w:val="003940AE"/>
    <w:rsid w:val="00396092"/>
    <w:rsid w:val="003964E7"/>
    <w:rsid w:val="003965B3"/>
    <w:rsid w:val="003A0543"/>
    <w:rsid w:val="003A3A49"/>
    <w:rsid w:val="003A5FE5"/>
    <w:rsid w:val="003B1A4E"/>
    <w:rsid w:val="003B62DE"/>
    <w:rsid w:val="003C48F7"/>
    <w:rsid w:val="003C5285"/>
    <w:rsid w:val="003C5739"/>
    <w:rsid w:val="003D0660"/>
    <w:rsid w:val="003D28F4"/>
    <w:rsid w:val="003D6510"/>
    <w:rsid w:val="003E204F"/>
    <w:rsid w:val="003E231D"/>
    <w:rsid w:val="003E29D8"/>
    <w:rsid w:val="003E4776"/>
    <w:rsid w:val="003E6AC7"/>
    <w:rsid w:val="003F0328"/>
    <w:rsid w:val="003F295C"/>
    <w:rsid w:val="003F5BCB"/>
    <w:rsid w:val="003F6454"/>
    <w:rsid w:val="00411ECF"/>
    <w:rsid w:val="00412599"/>
    <w:rsid w:val="004140D2"/>
    <w:rsid w:val="0041727E"/>
    <w:rsid w:val="00422AED"/>
    <w:rsid w:val="004259B5"/>
    <w:rsid w:val="00426695"/>
    <w:rsid w:val="00430F74"/>
    <w:rsid w:val="00432916"/>
    <w:rsid w:val="0043294C"/>
    <w:rsid w:val="00432B24"/>
    <w:rsid w:val="00434023"/>
    <w:rsid w:val="0043585B"/>
    <w:rsid w:val="004379BD"/>
    <w:rsid w:val="00444AEB"/>
    <w:rsid w:val="004536D8"/>
    <w:rsid w:val="00454B2C"/>
    <w:rsid w:val="0046184F"/>
    <w:rsid w:val="00462E01"/>
    <w:rsid w:val="0046419B"/>
    <w:rsid w:val="00476AB0"/>
    <w:rsid w:val="004779C4"/>
    <w:rsid w:val="00483423"/>
    <w:rsid w:val="00487BD0"/>
    <w:rsid w:val="0049128F"/>
    <w:rsid w:val="00493E2D"/>
    <w:rsid w:val="00496BC2"/>
    <w:rsid w:val="004A74DF"/>
    <w:rsid w:val="004A7C05"/>
    <w:rsid w:val="004A7C33"/>
    <w:rsid w:val="004B3CBB"/>
    <w:rsid w:val="004B473D"/>
    <w:rsid w:val="004B4E6D"/>
    <w:rsid w:val="004B65F2"/>
    <w:rsid w:val="004C1083"/>
    <w:rsid w:val="004C3E89"/>
    <w:rsid w:val="004C49C6"/>
    <w:rsid w:val="004C4F0E"/>
    <w:rsid w:val="004C67D5"/>
    <w:rsid w:val="004D05EC"/>
    <w:rsid w:val="004D7A72"/>
    <w:rsid w:val="004E203B"/>
    <w:rsid w:val="004E2196"/>
    <w:rsid w:val="004E28E9"/>
    <w:rsid w:val="004E345F"/>
    <w:rsid w:val="004E58F6"/>
    <w:rsid w:val="004E79E3"/>
    <w:rsid w:val="004E7DEF"/>
    <w:rsid w:val="004F4014"/>
    <w:rsid w:val="005011E9"/>
    <w:rsid w:val="0050351C"/>
    <w:rsid w:val="005102C9"/>
    <w:rsid w:val="00520502"/>
    <w:rsid w:val="00523084"/>
    <w:rsid w:val="00525DC3"/>
    <w:rsid w:val="00525E71"/>
    <w:rsid w:val="00544340"/>
    <w:rsid w:val="005471B0"/>
    <w:rsid w:val="00550174"/>
    <w:rsid w:val="00562149"/>
    <w:rsid w:val="005708F1"/>
    <w:rsid w:val="00573BE4"/>
    <w:rsid w:val="00574251"/>
    <w:rsid w:val="00585B26"/>
    <w:rsid w:val="00587A29"/>
    <w:rsid w:val="005907A2"/>
    <w:rsid w:val="00594414"/>
    <w:rsid w:val="00595990"/>
    <w:rsid w:val="005964A9"/>
    <w:rsid w:val="005A0245"/>
    <w:rsid w:val="005A4499"/>
    <w:rsid w:val="005B36D2"/>
    <w:rsid w:val="005C03E3"/>
    <w:rsid w:val="005D0D1A"/>
    <w:rsid w:val="005D1702"/>
    <w:rsid w:val="005D69BD"/>
    <w:rsid w:val="005E0FE5"/>
    <w:rsid w:val="005E1830"/>
    <w:rsid w:val="005E24D0"/>
    <w:rsid w:val="005E510A"/>
    <w:rsid w:val="005E568D"/>
    <w:rsid w:val="005E7597"/>
    <w:rsid w:val="005F1665"/>
    <w:rsid w:val="005F3829"/>
    <w:rsid w:val="00601167"/>
    <w:rsid w:val="006018D5"/>
    <w:rsid w:val="00601C7C"/>
    <w:rsid w:val="00603970"/>
    <w:rsid w:val="0060465C"/>
    <w:rsid w:val="00616048"/>
    <w:rsid w:val="00616660"/>
    <w:rsid w:val="00620BA6"/>
    <w:rsid w:val="00625938"/>
    <w:rsid w:val="00632471"/>
    <w:rsid w:val="0063495F"/>
    <w:rsid w:val="00640F5F"/>
    <w:rsid w:val="00656093"/>
    <w:rsid w:val="00656597"/>
    <w:rsid w:val="00657DFE"/>
    <w:rsid w:val="00670295"/>
    <w:rsid w:val="00674A71"/>
    <w:rsid w:val="0067586B"/>
    <w:rsid w:val="006779D0"/>
    <w:rsid w:val="00694774"/>
    <w:rsid w:val="00694F04"/>
    <w:rsid w:val="006A160E"/>
    <w:rsid w:val="006A27E5"/>
    <w:rsid w:val="006A6406"/>
    <w:rsid w:val="006A72BF"/>
    <w:rsid w:val="006B0325"/>
    <w:rsid w:val="006B1711"/>
    <w:rsid w:val="006B234E"/>
    <w:rsid w:val="006C36E4"/>
    <w:rsid w:val="006C3B1F"/>
    <w:rsid w:val="006C4A01"/>
    <w:rsid w:val="006D127A"/>
    <w:rsid w:val="006D4554"/>
    <w:rsid w:val="006E081E"/>
    <w:rsid w:val="006E4B00"/>
    <w:rsid w:val="006E63DB"/>
    <w:rsid w:val="006E72C2"/>
    <w:rsid w:val="006F073F"/>
    <w:rsid w:val="006F0C81"/>
    <w:rsid w:val="006F4775"/>
    <w:rsid w:val="00703BEA"/>
    <w:rsid w:val="00706115"/>
    <w:rsid w:val="0071337D"/>
    <w:rsid w:val="00714BC8"/>
    <w:rsid w:val="00716A90"/>
    <w:rsid w:val="0071771F"/>
    <w:rsid w:val="007203CE"/>
    <w:rsid w:val="00721BF7"/>
    <w:rsid w:val="007255A2"/>
    <w:rsid w:val="0072560E"/>
    <w:rsid w:val="007269E9"/>
    <w:rsid w:val="007360AC"/>
    <w:rsid w:val="0073788B"/>
    <w:rsid w:val="00740424"/>
    <w:rsid w:val="00741D32"/>
    <w:rsid w:val="00747286"/>
    <w:rsid w:val="007472A7"/>
    <w:rsid w:val="0075091B"/>
    <w:rsid w:val="007545BB"/>
    <w:rsid w:val="00761C62"/>
    <w:rsid w:val="0076318B"/>
    <w:rsid w:val="0077013F"/>
    <w:rsid w:val="007706BA"/>
    <w:rsid w:val="00770BE4"/>
    <w:rsid w:val="00771043"/>
    <w:rsid w:val="007724DD"/>
    <w:rsid w:val="00773D5B"/>
    <w:rsid w:val="007876F8"/>
    <w:rsid w:val="0079076A"/>
    <w:rsid w:val="00792400"/>
    <w:rsid w:val="007A19EF"/>
    <w:rsid w:val="007A26D4"/>
    <w:rsid w:val="007A54A2"/>
    <w:rsid w:val="007B3F6B"/>
    <w:rsid w:val="007C200A"/>
    <w:rsid w:val="007C2010"/>
    <w:rsid w:val="007C496D"/>
    <w:rsid w:val="007C7A20"/>
    <w:rsid w:val="007D17C5"/>
    <w:rsid w:val="007D2975"/>
    <w:rsid w:val="007D4D7F"/>
    <w:rsid w:val="007D64DB"/>
    <w:rsid w:val="007D650C"/>
    <w:rsid w:val="007F458B"/>
    <w:rsid w:val="008056FC"/>
    <w:rsid w:val="00807EA8"/>
    <w:rsid w:val="00815C80"/>
    <w:rsid w:val="00817A4B"/>
    <w:rsid w:val="0082102F"/>
    <w:rsid w:val="00821937"/>
    <w:rsid w:val="00835884"/>
    <w:rsid w:val="0083606A"/>
    <w:rsid w:val="0083736F"/>
    <w:rsid w:val="00840C60"/>
    <w:rsid w:val="00843E38"/>
    <w:rsid w:val="008441F3"/>
    <w:rsid w:val="00844961"/>
    <w:rsid w:val="00844E25"/>
    <w:rsid w:val="00845364"/>
    <w:rsid w:val="00854596"/>
    <w:rsid w:val="008550E8"/>
    <w:rsid w:val="00860177"/>
    <w:rsid w:val="00860423"/>
    <w:rsid w:val="008620B6"/>
    <w:rsid w:val="00864D2C"/>
    <w:rsid w:val="00871120"/>
    <w:rsid w:val="00871E98"/>
    <w:rsid w:val="00874C9B"/>
    <w:rsid w:val="00874F38"/>
    <w:rsid w:val="00875352"/>
    <w:rsid w:val="00884C45"/>
    <w:rsid w:val="008924ED"/>
    <w:rsid w:val="0089338F"/>
    <w:rsid w:val="00894C3C"/>
    <w:rsid w:val="00895382"/>
    <w:rsid w:val="008A0D7C"/>
    <w:rsid w:val="008A6DFB"/>
    <w:rsid w:val="008A73D3"/>
    <w:rsid w:val="008A770D"/>
    <w:rsid w:val="008B7011"/>
    <w:rsid w:val="008D3D08"/>
    <w:rsid w:val="008E35B9"/>
    <w:rsid w:val="008F5DD0"/>
    <w:rsid w:val="008F709F"/>
    <w:rsid w:val="00903CCB"/>
    <w:rsid w:val="00905D56"/>
    <w:rsid w:val="0091093C"/>
    <w:rsid w:val="00913007"/>
    <w:rsid w:val="0091333A"/>
    <w:rsid w:val="009147FA"/>
    <w:rsid w:val="00914A13"/>
    <w:rsid w:val="009171E5"/>
    <w:rsid w:val="00917422"/>
    <w:rsid w:val="009342F7"/>
    <w:rsid w:val="009345C4"/>
    <w:rsid w:val="00942819"/>
    <w:rsid w:val="00950B68"/>
    <w:rsid w:val="00954BA2"/>
    <w:rsid w:val="0095666C"/>
    <w:rsid w:val="00960AAD"/>
    <w:rsid w:val="00960F8E"/>
    <w:rsid w:val="009631CC"/>
    <w:rsid w:val="00963D92"/>
    <w:rsid w:val="00964882"/>
    <w:rsid w:val="00965A07"/>
    <w:rsid w:val="00966BF3"/>
    <w:rsid w:val="009674DF"/>
    <w:rsid w:val="0096795A"/>
    <w:rsid w:val="009719EB"/>
    <w:rsid w:val="00972CE2"/>
    <w:rsid w:val="0097731D"/>
    <w:rsid w:val="00980053"/>
    <w:rsid w:val="0098053A"/>
    <w:rsid w:val="009820C3"/>
    <w:rsid w:val="009834D3"/>
    <w:rsid w:val="00984163"/>
    <w:rsid w:val="00984DF7"/>
    <w:rsid w:val="00996131"/>
    <w:rsid w:val="009A096F"/>
    <w:rsid w:val="009A3614"/>
    <w:rsid w:val="009B11C8"/>
    <w:rsid w:val="009B671C"/>
    <w:rsid w:val="009B7AE6"/>
    <w:rsid w:val="009C577C"/>
    <w:rsid w:val="009D1339"/>
    <w:rsid w:val="009D3A82"/>
    <w:rsid w:val="009D574F"/>
    <w:rsid w:val="009D6692"/>
    <w:rsid w:val="009E1139"/>
    <w:rsid w:val="009E3794"/>
    <w:rsid w:val="009F3A40"/>
    <w:rsid w:val="009F489E"/>
    <w:rsid w:val="009F52D9"/>
    <w:rsid w:val="00A01EF2"/>
    <w:rsid w:val="00A02B10"/>
    <w:rsid w:val="00A04E48"/>
    <w:rsid w:val="00A07156"/>
    <w:rsid w:val="00A130D5"/>
    <w:rsid w:val="00A14D38"/>
    <w:rsid w:val="00A235F9"/>
    <w:rsid w:val="00A25715"/>
    <w:rsid w:val="00A30EAE"/>
    <w:rsid w:val="00A34A9D"/>
    <w:rsid w:val="00A3548D"/>
    <w:rsid w:val="00A3682F"/>
    <w:rsid w:val="00A36C5A"/>
    <w:rsid w:val="00A37C1B"/>
    <w:rsid w:val="00A37CFC"/>
    <w:rsid w:val="00A41045"/>
    <w:rsid w:val="00A4175F"/>
    <w:rsid w:val="00A42349"/>
    <w:rsid w:val="00A431CE"/>
    <w:rsid w:val="00A546A9"/>
    <w:rsid w:val="00A61977"/>
    <w:rsid w:val="00A64920"/>
    <w:rsid w:val="00A72A75"/>
    <w:rsid w:val="00A7337E"/>
    <w:rsid w:val="00A76238"/>
    <w:rsid w:val="00A81065"/>
    <w:rsid w:val="00A81326"/>
    <w:rsid w:val="00A831CD"/>
    <w:rsid w:val="00A84490"/>
    <w:rsid w:val="00A8462B"/>
    <w:rsid w:val="00A90E5B"/>
    <w:rsid w:val="00AA1828"/>
    <w:rsid w:val="00AA2C40"/>
    <w:rsid w:val="00AA3DF0"/>
    <w:rsid w:val="00AA7434"/>
    <w:rsid w:val="00AB0200"/>
    <w:rsid w:val="00AB06D8"/>
    <w:rsid w:val="00AB074E"/>
    <w:rsid w:val="00AB2F78"/>
    <w:rsid w:val="00AB4555"/>
    <w:rsid w:val="00AB72B1"/>
    <w:rsid w:val="00AC0258"/>
    <w:rsid w:val="00AC13CC"/>
    <w:rsid w:val="00AC22B8"/>
    <w:rsid w:val="00AC77E0"/>
    <w:rsid w:val="00AD0546"/>
    <w:rsid w:val="00AD7D5F"/>
    <w:rsid w:val="00AF341A"/>
    <w:rsid w:val="00AF4A83"/>
    <w:rsid w:val="00AF669A"/>
    <w:rsid w:val="00AF7293"/>
    <w:rsid w:val="00B02A01"/>
    <w:rsid w:val="00B056CB"/>
    <w:rsid w:val="00B05ED6"/>
    <w:rsid w:val="00B146C7"/>
    <w:rsid w:val="00B22B73"/>
    <w:rsid w:val="00B23544"/>
    <w:rsid w:val="00B24DE1"/>
    <w:rsid w:val="00B30C52"/>
    <w:rsid w:val="00B32F8C"/>
    <w:rsid w:val="00B36B7C"/>
    <w:rsid w:val="00B46A26"/>
    <w:rsid w:val="00B55449"/>
    <w:rsid w:val="00B5648F"/>
    <w:rsid w:val="00B56E29"/>
    <w:rsid w:val="00B6115D"/>
    <w:rsid w:val="00B625DB"/>
    <w:rsid w:val="00B6261D"/>
    <w:rsid w:val="00B65F6C"/>
    <w:rsid w:val="00B67057"/>
    <w:rsid w:val="00B75E49"/>
    <w:rsid w:val="00B8621D"/>
    <w:rsid w:val="00B91C91"/>
    <w:rsid w:val="00B94A30"/>
    <w:rsid w:val="00B95BBC"/>
    <w:rsid w:val="00B95CEE"/>
    <w:rsid w:val="00BA0307"/>
    <w:rsid w:val="00BA0B9E"/>
    <w:rsid w:val="00BB05F6"/>
    <w:rsid w:val="00BB5A81"/>
    <w:rsid w:val="00BC7F24"/>
    <w:rsid w:val="00BD0400"/>
    <w:rsid w:val="00BD075D"/>
    <w:rsid w:val="00BD4839"/>
    <w:rsid w:val="00BD5408"/>
    <w:rsid w:val="00BD672F"/>
    <w:rsid w:val="00BE6654"/>
    <w:rsid w:val="00BF0BB2"/>
    <w:rsid w:val="00BF3EDE"/>
    <w:rsid w:val="00BF7AF3"/>
    <w:rsid w:val="00C10D7F"/>
    <w:rsid w:val="00C13360"/>
    <w:rsid w:val="00C13DB0"/>
    <w:rsid w:val="00C147BD"/>
    <w:rsid w:val="00C148A0"/>
    <w:rsid w:val="00C16144"/>
    <w:rsid w:val="00C16234"/>
    <w:rsid w:val="00C16C92"/>
    <w:rsid w:val="00C225E8"/>
    <w:rsid w:val="00C229F8"/>
    <w:rsid w:val="00C23710"/>
    <w:rsid w:val="00C242C1"/>
    <w:rsid w:val="00C25D08"/>
    <w:rsid w:val="00C332B4"/>
    <w:rsid w:val="00C37543"/>
    <w:rsid w:val="00C37EA3"/>
    <w:rsid w:val="00C40547"/>
    <w:rsid w:val="00C4257D"/>
    <w:rsid w:val="00C425DF"/>
    <w:rsid w:val="00C43D26"/>
    <w:rsid w:val="00C506A2"/>
    <w:rsid w:val="00C53DCA"/>
    <w:rsid w:val="00C55D69"/>
    <w:rsid w:val="00C5732B"/>
    <w:rsid w:val="00C57419"/>
    <w:rsid w:val="00C70848"/>
    <w:rsid w:val="00C71B62"/>
    <w:rsid w:val="00C85589"/>
    <w:rsid w:val="00C87806"/>
    <w:rsid w:val="00C90241"/>
    <w:rsid w:val="00C92330"/>
    <w:rsid w:val="00CA1D87"/>
    <w:rsid w:val="00CA55BC"/>
    <w:rsid w:val="00CB46EC"/>
    <w:rsid w:val="00CB48B9"/>
    <w:rsid w:val="00CD7693"/>
    <w:rsid w:val="00CE161E"/>
    <w:rsid w:val="00CE1F80"/>
    <w:rsid w:val="00CE206F"/>
    <w:rsid w:val="00CE3E6C"/>
    <w:rsid w:val="00CF2090"/>
    <w:rsid w:val="00CF20EB"/>
    <w:rsid w:val="00CF3200"/>
    <w:rsid w:val="00CF473E"/>
    <w:rsid w:val="00CF778A"/>
    <w:rsid w:val="00D007F0"/>
    <w:rsid w:val="00D01061"/>
    <w:rsid w:val="00D055D7"/>
    <w:rsid w:val="00D11DEC"/>
    <w:rsid w:val="00D15B46"/>
    <w:rsid w:val="00D21390"/>
    <w:rsid w:val="00D21904"/>
    <w:rsid w:val="00D2212E"/>
    <w:rsid w:val="00D2531E"/>
    <w:rsid w:val="00D27B12"/>
    <w:rsid w:val="00D34EA8"/>
    <w:rsid w:val="00D360E8"/>
    <w:rsid w:val="00D51DAF"/>
    <w:rsid w:val="00D5445C"/>
    <w:rsid w:val="00D60A40"/>
    <w:rsid w:val="00D60C2F"/>
    <w:rsid w:val="00D63A6B"/>
    <w:rsid w:val="00D648FD"/>
    <w:rsid w:val="00D71620"/>
    <w:rsid w:val="00D74584"/>
    <w:rsid w:val="00D80244"/>
    <w:rsid w:val="00D8075C"/>
    <w:rsid w:val="00D848C9"/>
    <w:rsid w:val="00D918FF"/>
    <w:rsid w:val="00D92577"/>
    <w:rsid w:val="00D95066"/>
    <w:rsid w:val="00D97FA2"/>
    <w:rsid w:val="00DA108E"/>
    <w:rsid w:val="00DA153A"/>
    <w:rsid w:val="00DB63F8"/>
    <w:rsid w:val="00DC03F1"/>
    <w:rsid w:val="00DC7E57"/>
    <w:rsid w:val="00DD1802"/>
    <w:rsid w:val="00DD3B1C"/>
    <w:rsid w:val="00DE1128"/>
    <w:rsid w:val="00DE4FAE"/>
    <w:rsid w:val="00DE7BBC"/>
    <w:rsid w:val="00DF12B5"/>
    <w:rsid w:val="00E014C1"/>
    <w:rsid w:val="00E0216D"/>
    <w:rsid w:val="00E02787"/>
    <w:rsid w:val="00E06CBE"/>
    <w:rsid w:val="00E12A73"/>
    <w:rsid w:val="00E14372"/>
    <w:rsid w:val="00E1561F"/>
    <w:rsid w:val="00E169E5"/>
    <w:rsid w:val="00E205D4"/>
    <w:rsid w:val="00E20ADA"/>
    <w:rsid w:val="00E24CB1"/>
    <w:rsid w:val="00E25A9A"/>
    <w:rsid w:val="00E307AB"/>
    <w:rsid w:val="00E35267"/>
    <w:rsid w:val="00E35B32"/>
    <w:rsid w:val="00E37777"/>
    <w:rsid w:val="00E40980"/>
    <w:rsid w:val="00E42677"/>
    <w:rsid w:val="00E54168"/>
    <w:rsid w:val="00E54FB7"/>
    <w:rsid w:val="00E557E8"/>
    <w:rsid w:val="00E57730"/>
    <w:rsid w:val="00E5778E"/>
    <w:rsid w:val="00E62DD8"/>
    <w:rsid w:val="00E637B9"/>
    <w:rsid w:val="00E64246"/>
    <w:rsid w:val="00E67643"/>
    <w:rsid w:val="00E71B7D"/>
    <w:rsid w:val="00E7411A"/>
    <w:rsid w:val="00E76AAF"/>
    <w:rsid w:val="00E77BEE"/>
    <w:rsid w:val="00E817AF"/>
    <w:rsid w:val="00E83A9B"/>
    <w:rsid w:val="00E904B4"/>
    <w:rsid w:val="00E90F9B"/>
    <w:rsid w:val="00EA1164"/>
    <w:rsid w:val="00EA13C5"/>
    <w:rsid w:val="00EA2463"/>
    <w:rsid w:val="00EA72F5"/>
    <w:rsid w:val="00EA7E5F"/>
    <w:rsid w:val="00EB07D5"/>
    <w:rsid w:val="00EB4645"/>
    <w:rsid w:val="00EB577B"/>
    <w:rsid w:val="00EB6D74"/>
    <w:rsid w:val="00EC1276"/>
    <w:rsid w:val="00EC175A"/>
    <w:rsid w:val="00EC358C"/>
    <w:rsid w:val="00ED189C"/>
    <w:rsid w:val="00ED21F0"/>
    <w:rsid w:val="00ED3860"/>
    <w:rsid w:val="00ED4E61"/>
    <w:rsid w:val="00EE5702"/>
    <w:rsid w:val="00EF1022"/>
    <w:rsid w:val="00EF3239"/>
    <w:rsid w:val="00F006A7"/>
    <w:rsid w:val="00F00AF5"/>
    <w:rsid w:val="00F06067"/>
    <w:rsid w:val="00F06638"/>
    <w:rsid w:val="00F06A00"/>
    <w:rsid w:val="00F105C3"/>
    <w:rsid w:val="00F22409"/>
    <w:rsid w:val="00F23BD0"/>
    <w:rsid w:val="00F24A45"/>
    <w:rsid w:val="00F2755D"/>
    <w:rsid w:val="00F27EB6"/>
    <w:rsid w:val="00F366D0"/>
    <w:rsid w:val="00F36C20"/>
    <w:rsid w:val="00F40EB0"/>
    <w:rsid w:val="00F44EE9"/>
    <w:rsid w:val="00F50610"/>
    <w:rsid w:val="00F50D6D"/>
    <w:rsid w:val="00F524D9"/>
    <w:rsid w:val="00F61AD7"/>
    <w:rsid w:val="00F63348"/>
    <w:rsid w:val="00F64460"/>
    <w:rsid w:val="00F64BA5"/>
    <w:rsid w:val="00F66F7D"/>
    <w:rsid w:val="00F67F1F"/>
    <w:rsid w:val="00F713C3"/>
    <w:rsid w:val="00F731B5"/>
    <w:rsid w:val="00F773B5"/>
    <w:rsid w:val="00F80891"/>
    <w:rsid w:val="00F8193C"/>
    <w:rsid w:val="00F87B17"/>
    <w:rsid w:val="00F93F1A"/>
    <w:rsid w:val="00F973AD"/>
    <w:rsid w:val="00FA1F67"/>
    <w:rsid w:val="00FA2402"/>
    <w:rsid w:val="00FB16BA"/>
    <w:rsid w:val="00FB62A7"/>
    <w:rsid w:val="00FC0C3C"/>
    <w:rsid w:val="00FC0FBC"/>
    <w:rsid w:val="00FC1EA8"/>
    <w:rsid w:val="00FC1FB1"/>
    <w:rsid w:val="00FC57EC"/>
    <w:rsid w:val="00FC6046"/>
    <w:rsid w:val="00FD25D5"/>
    <w:rsid w:val="00FD313E"/>
    <w:rsid w:val="00FD3CEB"/>
    <w:rsid w:val="00FE13DE"/>
    <w:rsid w:val="00FE15BE"/>
    <w:rsid w:val="00FE3671"/>
    <w:rsid w:val="00FE7128"/>
    <w:rsid w:val="00FF2CB1"/>
    <w:rsid w:val="00FF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5EC"/>
    <w:pPr>
      <w:widowControl w:val="0"/>
    </w:pPr>
  </w:style>
  <w:style w:type="paragraph" w:styleId="1">
    <w:name w:val="heading 1"/>
    <w:basedOn w:val="a"/>
    <w:next w:val="a"/>
    <w:qFormat/>
    <w:rsid w:val="004D05EC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D05EC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4D05EC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9A3614"/>
    <w:pPr>
      <w:keepNext/>
      <w:widowControl/>
      <w:ind w:firstLine="567"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A3614"/>
    <w:pPr>
      <w:keepNext/>
      <w:widowControl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9A3614"/>
    <w:pPr>
      <w:keepNext/>
      <w:widowControl/>
      <w:ind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A3614"/>
    <w:pPr>
      <w:keepNext/>
      <w:widowControl/>
      <w:ind w:firstLine="56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9A3614"/>
    <w:pPr>
      <w:keepNext/>
      <w:widowControl/>
      <w:ind w:firstLine="851"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rsid w:val="009A3614"/>
    <w:pPr>
      <w:keepNext/>
      <w:widowControl/>
      <w:ind w:firstLine="851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9A3614"/>
    <w:pPr>
      <w:widowControl/>
      <w:spacing w:after="160" w:line="240" w:lineRule="exact"/>
    </w:pPr>
    <w:rPr>
      <w:rFonts w:ascii="Verdana" w:hAnsi="Verdana" w:cs="Verdana"/>
      <w:sz w:val="28"/>
      <w:szCs w:val="28"/>
      <w:lang w:val="en-US" w:eastAsia="en-US"/>
    </w:rPr>
  </w:style>
  <w:style w:type="paragraph" w:styleId="a4">
    <w:name w:val="header"/>
    <w:basedOn w:val="a"/>
    <w:rsid w:val="004D05E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4D05EC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4D05EC"/>
    <w:pPr>
      <w:widowControl/>
      <w:jc w:val="center"/>
    </w:pPr>
    <w:rPr>
      <w:b/>
      <w:sz w:val="40"/>
    </w:rPr>
  </w:style>
  <w:style w:type="paragraph" w:styleId="a8">
    <w:name w:val="Balloon Text"/>
    <w:basedOn w:val="a"/>
    <w:semiHidden/>
    <w:rsid w:val="00D5445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FD313E"/>
    <w:pPr>
      <w:widowControl/>
      <w:spacing w:after="120"/>
    </w:pPr>
    <w:rPr>
      <w:sz w:val="24"/>
      <w:szCs w:val="24"/>
    </w:rPr>
  </w:style>
  <w:style w:type="paragraph" w:styleId="20">
    <w:name w:val="Body Text 2"/>
    <w:basedOn w:val="a"/>
    <w:rsid w:val="009A3614"/>
    <w:pPr>
      <w:spacing w:after="120" w:line="480" w:lineRule="auto"/>
    </w:pPr>
  </w:style>
  <w:style w:type="paragraph" w:customStyle="1" w:styleId="FR1">
    <w:name w:val="FR1"/>
    <w:rsid w:val="009A3614"/>
    <w:pPr>
      <w:widowControl w:val="0"/>
      <w:autoSpaceDE w:val="0"/>
      <w:autoSpaceDN w:val="0"/>
      <w:adjustRightInd w:val="0"/>
      <w:ind w:left="5600"/>
    </w:pPr>
    <w:rPr>
      <w:rFonts w:ascii="Arial" w:hAnsi="Arial" w:cs="Arial"/>
      <w:noProof/>
      <w:sz w:val="22"/>
      <w:szCs w:val="22"/>
    </w:rPr>
  </w:style>
  <w:style w:type="paragraph" w:customStyle="1" w:styleId="FR2">
    <w:name w:val="FR2"/>
    <w:rsid w:val="009A3614"/>
    <w:pPr>
      <w:widowControl w:val="0"/>
      <w:autoSpaceDE w:val="0"/>
      <w:autoSpaceDN w:val="0"/>
      <w:adjustRightInd w:val="0"/>
      <w:spacing w:before="440"/>
      <w:ind w:left="1480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9A3614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paragraph" w:styleId="aa">
    <w:name w:val="Body Text Indent"/>
    <w:basedOn w:val="a"/>
    <w:rsid w:val="009A3614"/>
    <w:pPr>
      <w:widowControl/>
      <w:ind w:left="567"/>
    </w:pPr>
    <w:rPr>
      <w:sz w:val="28"/>
      <w:lang w:eastAsia="en-US"/>
    </w:rPr>
  </w:style>
  <w:style w:type="paragraph" w:styleId="30">
    <w:name w:val="Body Text Indent 3"/>
    <w:basedOn w:val="a"/>
    <w:rsid w:val="009A3614"/>
    <w:pPr>
      <w:widowControl/>
      <w:ind w:firstLine="567"/>
    </w:pPr>
    <w:rPr>
      <w:sz w:val="28"/>
    </w:rPr>
  </w:style>
  <w:style w:type="paragraph" w:styleId="21">
    <w:name w:val="Body Text Indent 2"/>
    <w:basedOn w:val="a"/>
    <w:rsid w:val="009A3614"/>
    <w:pPr>
      <w:autoSpaceDE w:val="0"/>
      <w:autoSpaceDN w:val="0"/>
      <w:adjustRightInd w:val="0"/>
      <w:spacing w:line="260" w:lineRule="auto"/>
      <w:ind w:firstLine="480"/>
      <w:jc w:val="both"/>
    </w:pPr>
    <w:rPr>
      <w:bCs/>
      <w:sz w:val="28"/>
      <w:szCs w:val="28"/>
    </w:rPr>
  </w:style>
  <w:style w:type="paragraph" w:customStyle="1" w:styleId="ConsNormal">
    <w:name w:val="ConsNormal"/>
    <w:rsid w:val="009A361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9A3614"/>
    <w:pPr>
      <w:widowControl/>
      <w:jc w:val="center"/>
    </w:pPr>
    <w:rPr>
      <w:b/>
      <w:sz w:val="28"/>
    </w:rPr>
  </w:style>
  <w:style w:type="paragraph" w:styleId="ab">
    <w:name w:val="Block Text"/>
    <w:basedOn w:val="a"/>
    <w:rsid w:val="009A3614"/>
    <w:pPr>
      <w:widowControl/>
      <w:ind w:left="5760" w:right="424"/>
    </w:pPr>
    <w:rPr>
      <w:sz w:val="28"/>
    </w:rPr>
  </w:style>
  <w:style w:type="character" w:styleId="ac">
    <w:name w:val="page number"/>
    <w:basedOn w:val="a0"/>
    <w:rsid w:val="009A3614"/>
  </w:style>
  <w:style w:type="paragraph" w:customStyle="1" w:styleId="ConsPlusNormal">
    <w:name w:val="ConsPlusNormal"/>
    <w:rsid w:val="009A36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A36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A36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9A3614"/>
    <w:pPr>
      <w:widowControl w:val="0"/>
      <w:autoSpaceDE w:val="0"/>
      <w:autoSpaceDN w:val="0"/>
      <w:adjustRightInd w:val="0"/>
      <w:spacing w:line="300" w:lineRule="auto"/>
      <w:ind w:left="40"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9A3614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</w:rPr>
  </w:style>
  <w:style w:type="paragraph" w:styleId="ae">
    <w:name w:val="Plain Text"/>
    <w:basedOn w:val="a"/>
    <w:rsid w:val="009A3614"/>
    <w:pPr>
      <w:widowControl/>
    </w:pPr>
    <w:rPr>
      <w:rFonts w:ascii="Courier New" w:hAnsi="Courier New" w:cs="Courier New"/>
    </w:rPr>
  </w:style>
  <w:style w:type="character" w:customStyle="1" w:styleId="af">
    <w:name w:val="Цветовое выделение"/>
    <w:rsid w:val="009A3614"/>
    <w:rPr>
      <w:b/>
      <w:bCs/>
      <w:color w:val="000080"/>
      <w:sz w:val="20"/>
      <w:szCs w:val="20"/>
    </w:rPr>
  </w:style>
  <w:style w:type="character" w:customStyle="1" w:styleId="af0">
    <w:name w:val="Гипертекстовая ссылка"/>
    <w:basedOn w:val="af"/>
    <w:rsid w:val="009A3614"/>
    <w:rPr>
      <w:color w:val="008000"/>
      <w:u w:val="single"/>
    </w:rPr>
  </w:style>
  <w:style w:type="paragraph" w:customStyle="1" w:styleId="210">
    <w:name w:val="Основной текст с отступом 21"/>
    <w:basedOn w:val="a"/>
    <w:rsid w:val="009A3614"/>
    <w:pPr>
      <w:widowControl/>
      <w:suppressAutoHyphens/>
      <w:ind w:firstLine="900"/>
      <w:jc w:val="both"/>
    </w:pPr>
    <w:rPr>
      <w:sz w:val="28"/>
      <w:lang w:eastAsia="ar-SA"/>
    </w:rPr>
  </w:style>
  <w:style w:type="paragraph" w:customStyle="1" w:styleId="af1">
    <w:name w:val="Заголовок статьи"/>
    <w:basedOn w:val="a"/>
    <w:next w:val="a"/>
    <w:rsid w:val="009A361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2">
    <w:name w:val="Таблицы (моноширинный)"/>
    <w:basedOn w:val="a"/>
    <w:next w:val="a"/>
    <w:rsid w:val="009A3614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Знак"/>
    <w:basedOn w:val="a"/>
    <w:rsid w:val="009A3614"/>
    <w:pPr>
      <w:widowControl/>
      <w:spacing w:after="160" w:line="240" w:lineRule="exact"/>
    </w:pPr>
    <w:rPr>
      <w:rFonts w:ascii="Verdana" w:hAnsi="Verdana" w:cs="Verdana"/>
      <w:sz w:val="28"/>
      <w:szCs w:val="28"/>
      <w:lang w:val="en-US" w:eastAsia="en-US"/>
    </w:rPr>
  </w:style>
  <w:style w:type="paragraph" w:customStyle="1" w:styleId="af4">
    <w:name w:val="Знак Знак Знак Знак"/>
    <w:basedOn w:val="a"/>
    <w:rsid w:val="009A3614"/>
    <w:pPr>
      <w:widowControl/>
      <w:spacing w:after="160" w:line="240" w:lineRule="exact"/>
    </w:pPr>
    <w:rPr>
      <w:rFonts w:ascii="Verdana" w:hAnsi="Verdana" w:cs="Verdana"/>
      <w:sz w:val="28"/>
      <w:szCs w:val="28"/>
      <w:lang w:val="en-US" w:eastAsia="en-US"/>
    </w:rPr>
  </w:style>
  <w:style w:type="paragraph" w:customStyle="1" w:styleId="Char">
    <w:name w:val="Char"/>
    <w:basedOn w:val="a"/>
    <w:rsid w:val="00CB48B9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5">
    <w:name w:val="List Paragraph"/>
    <w:basedOn w:val="a"/>
    <w:uiPriority w:val="34"/>
    <w:qFormat/>
    <w:rsid w:val="00B46A26"/>
    <w:pPr>
      <w:ind w:left="720"/>
      <w:contextualSpacing/>
    </w:pPr>
  </w:style>
  <w:style w:type="paragraph" w:customStyle="1" w:styleId="Default">
    <w:name w:val="Default"/>
    <w:rsid w:val="0067029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2A4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nokurova\Application%20Data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3D01F2BCC54FA1939E27C434E308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99E739-7C31-48C1-BE38-369DE86F8C2F}"/>
      </w:docPartPr>
      <w:docPartBody>
        <w:p w:rsidR="00D75D68" w:rsidRDefault="002C5151" w:rsidP="002C5151">
          <w:pPr>
            <w:pStyle w:val="1A3D01F2BCC54FA1939E27C434E308EF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C5151"/>
    <w:rsid w:val="002C5151"/>
    <w:rsid w:val="002D5A4D"/>
    <w:rsid w:val="00321D96"/>
    <w:rsid w:val="00675BD0"/>
    <w:rsid w:val="00D7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3D01F2BCC54FA1939E27C434E308EF">
    <w:name w:val="1A3D01F2BCC54FA1939E27C434E308EF"/>
    <w:rsid w:val="002C51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295E1-881A-466F-9180-888D9760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1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</dc:creator>
  <cp:lastModifiedBy>arm33</cp:lastModifiedBy>
  <cp:revision>4</cp:revision>
  <cp:lastPrinted>2025-08-14T10:11:00Z</cp:lastPrinted>
  <dcterms:created xsi:type="dcterms:W3CDTF">2025-08-18T06:30:00Z</dcterms:created>
  <dcterms:modified xsi:type="dcterms:W3CDTF">2025-08-18T06:31:00Z</dcterms:modified>
</cp:coreProperties>
</file>