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63" w:rsidRPr="00D112B7" w:rsidRDefault="00AD25A0" w:rsidP="00E3562E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733425" cy="904875"/>
            <wp:effectExtent l="19050" t="0" r="9525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7B3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E777B3" w:rsidRDefault="00FE5652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ПЯТОГО</w:t>
            </w:r>
            <w:r w:rsidR="00E777B3">
              <w:rPr>
                <w:b/>
                <w:sz w:val="36"/>
                <w:szCs w:val="36"/>
              </w:rPr>
              <w:t xml:space="preserve">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tbl>
      <w:tblPr>
        <w:tblpPr w:leftFromText="180" w:rightFromText="180" w:vertAnchor="page" w:horzAnchor="page" w:tblpX="4081" w:tblpY="525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E777B3" w:rsidTr="00E777B3">
        <w:tc>
          <w:tcPr>
            <w:tcW w:w="284" w:type="dxa"/>
            <w:vAlign w:val="bottom"/>
          </w:tcPr>
          <w:p w:rsidR="00E777B3" w:rsidRDefault="00E777B3" w:rsidP="00E777B3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777B3" w:rsidRDefault="00E4565D" w:rsidP="00547CD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29 января</w:t>
            </w:r>
            <w:r w:rsidR="00916E47">
              <w:rPr>
                <w:sz w:val="24"/>
              </w:rPr>
              <w:t xml:space="preserve"> 202</w:t>
            </w:r>
            <w:r w:rsidR="00547CD2">
              <w:rPr>
                <w:sz w:val="24"/>
              </w:rPr>
              <w:t>6</w:t>
            </w:r>
            <w:r w:rsidR="00916E47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777B3" w:rsidRDefault="00060854" w:rsidP="00547CD2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415</w:t>
            </w:r>
            <w:r w:rsidR="00373528">
              <w:rPr>
                <w:sz w:val="24"/>
              </w:rPr>
              <w:t>-</w:t>
            </w:r>
            <w:r w:rsidR="00547CD2">
              <w:rPr>
                <w:sz w:val="24"/>
              </w:rPr>
              <w:t>60</w:t>
            </w:r>
            <w:r w:rsidR="00113118">
              <w:rPr>
                <w:sz w:val="24"/>
              </w:rPr>
              <w:t>/5</w:t>
            </w:r>
          </w:p>
        </w:tc>
      </w:tr>
      <w:tr w:rsidR="00E777B3" w:rsidTr="00E777B3">
        <w:tc>
          <w:tcPr>
            <w:tcW w:w="4650" w:type="dxa"/>
            <w:gridSpan w:val="4"/>
          </w:tcPr>
          <w:p w:rsidR="00E777B3" w:rsidRDefault="00E777B3" w:rsidP="00E777B3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E777B3" w:rsidRDefault="00E777B3" w:rsidP="00E777B3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507407" w:rsidRDefault="00877C1A" w:rsidP="00877C1A">
      <w:pPr>
        <w:autoSpaceDE w:val="0"/>
        <w:autoSpaceDN w:val="0"/>
        <w:adjustRightInd w:val="0"/>
        <w:jc w:val="center"/>
        <w:rPr>
          <w:b/>
          <w:iCs/>
          <w:sz w:val="26"/>
          <w:szCs w:val="26"/>
        </w:rPr>
      </w:pPr>
      <w:r w:rsidRPr="007F4CB0">
        <w:rPr>
          <w:b/>
          <w:iCs/>
          <w:sz w:val="26"/>
          <w:szCs w:val="26"/>
        </w:rPr>
        <w:t>О</w:t>
      </w:r>
      <w:r w:rsidR="00373528">
        <w:rPr>
          <w:b/>
          <w:iCs/>
          <w:sz w:val="26"/>
          <w:szCs w:val="26"/>
        </w:rPr>
        <w:t xml:space="preserve"> внесении изменени</w:t>
      </w:r>
      <w:r w:rsidR="00547CD2">
        <w:rPr>
          <w:b/>
          <w:iCs/>
          <w:sz w:val="26"/>
          <w:szCs w:val="26"/>
        </w:rPr>
        <w:t>й</w:t>
      </w:r>
      <w:r w:rsidR="00373528">
        <w:rPr>
          <w:b/>
          <w:iCs/>
          <w:sz w:val="26"/>
          <w:szCs w:val="26"/>
        </w:rPr>
        <w:t xml:space="preserve"> в </w:t>
      </w:r>
      <w:r w:rsidRPr="007F4CB0">
        <w:rPr>
          <w:b/>
          <w:iCs/>
          <w:sz w:val="26"/>
          <w:szCs w:val="26"/>
        </w:rPr>
        <w:t>Положени</w:t>
      </w:r>
      <w:r w:rsidR="00373528">
        <w:rPr>
          <w:b/>
          <w:iCs/>
          <w:sz w:val="26"/>
          <w:szCs w:val="26"/>
        </w:rPr>
        <w:t>е</w:t>
      </w:r>
      <w:r w:rsidRPr="007F4CB0">
        <w:rPr>
          <w:b/>
          <w:iCs/>
          <w:sz w:val="26"/>
          <w:szCs w:val="26"/>
        </w:rPr>
        <w:t xml:space="preserve"> о премировании</w:t>
      </w:r>
      <w:r w:rsidR="00507407">
        <w:rPr>
          <w:b/>
          <w:iCs/>
          <w:sz w:val="26"/>
          <w:szCs w:val="26"/>
        </w:rPr>
        <w:t xml:space="preserve"> </w:t>
      </w:r>
    </w:p>
    <w:p w:rsidR="00C50D87" w:rsidRPr="00C50D87" w:rsidRDefault="0092657D" w:rsidP="00877C1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iCs/>
          <w:sz w:val="26"/>
          <w:szCs w:val="26"/>
        </w:rPr>
        <w:t>Г</w:t>
      </w:r>
      <w:r w:rsidR="00877C1A" w:rsidRPr="007F4CB0">
        <w:rPr>
          <w:b/>
          <w:iCs/>
          <w:sz w:val="26"/>
          <w:szCs w:val="26"/>
        </w:rPr>
        <w:t>лавы</w:t>
      </w:r>
      <w:r w:rsidR="00507407">
        <w:rPr>
          <w:b/>
          <w:iCs/>
          <w:sz w:val="26"/>
          <w:szCs w:val="26"/>
        </w:rPr>
        <w:t xml:space="preserve"> </w:t>
      </w:r>
      <w:proofErr w:type="spellStart"/>
      <w:r w:rsidR="00507407">
        <w:rPr>
          <w:b/>
          <w:iCs/>
          <w:sz w:val="26"/>
          <w:szCs w:val="26"/>
        </w:rPr>
        <w:t>Колышлейского</w:t>
      </w:r>
      <w:proofErr w:type="spellEnd"/>
      <w:r w:rsidR="00507407">
        <w:rPr>
          <w:b/>
          <w:iCs/>
          <w:sz w:val="26"/>
          <w:szCs w:val="26"/>
        </w:rPr>
        <w:t xml:space="preserve"> района Пензенской области</w:t>
      </w:r>
      <w:r w:rsidR="00C50D87">
        <w:rPr>
          <w:b/>
          <w:iCs/>
          <w:sz w:val="26"/>
          <w:szCs w:val="26"/>
        </w:rPr>
        <w:t xml:space="preserve">, </w:t>
      </w:r>
      <w:proofErr w:type="gramStart"/>
      <w:r w:rsidR="00C50D87">
        <w:rPr>
          <w:b/>
          <w:iCs/>
          <w:sz w:val="26"/>
          <w:szCs w:val="26"/>
        </w:rPr>
        <w:t>утвержденное</w:t>
      </w:r>
      <w:proofErr w:type="gramEnd"/>
      <w:r w:rsidR="00C50D87">
        <w:rPr>
          <w:b/>
          <w:iCs/>
          <w:sz w:val="26"/>
          <w:szCs w:val="26"/>
        </w:rPr>
        <w:t xml:space="preserve"> </w:t>
      </w:r>
      <w:r w:rsidR="00C50D87" w:rsidRPr="00C50D87">
        <w:rPr>
          <w:b/>
          <w:sz w:val="26"/>
          <w:szCs w:val="26"/>
        </w:rPr>
        <w:t xml:space="preserve">решением Собрания представителей </w:t>
      </w:r>
      <w:proofErr w:type="spellStart"/>
      <w:r w:rsidR="00C50D87" w:rsidRPr="00C50D87">
        <w:rPr>
          <w:b/>
          <w:sz w:val="26"/>
          <w:szCs w:val="26"/>
        </w:rPr>
        <w:t>Колышлейского</w:t>
      </w:r>
      <w:proofErr w:type="spellEnd"/>
      <w:r w:rsidR="00C50D87" w:rsidRPr="00C50D87">
        <w:rPr>
          <w:b/>
          <w:sz w:val="26"/>
          <w:szCs w:val="26"/>
        </w:rPr>
        <w:t xml:space="preserve"> района Пензенской области </w:t>
      </w:r>
    </w:p>
    <w:p w:rsidR="00877C1A" w:rsidRPr="00C50D87" w:rsidRDefault="00C50D87" w:rsidP="00877C1A">
      <w:pPr>
        <w:autoSpaceDE w:val="0"/>
        <w:autoSpaceDN w:val="0"/>
        <w:adjustRightInd w:val="0"/>
        <w:jc w:val="center"/>
        <w:rPr>
          <w:b/>
          <w:i/>
          <w:iCs/>
          <w:sz w:val="22"/>
          <w:szCs w:val="22"/>
        </w:rPr>
      </w:pPr>
      <w:r w:rsidRPr="00C50D87">
        <w:rPr>
          <w:b/>
          <w:sz w:val="26"/>
          <w:szCs w:val="26"/>
        </w:rPr>
        <w:t>от 23.07.2023 №117-14/5</w:t>
      </w:r>
    </w:p>
    <w:p w:rsidR="00877C1A" w:rsidRPr="007F4CB0" w:rsidRDefault="00877C1A" w:rsidP="00877C1A">
      <w:pPr>
        <w:autoSpaceDE w:val="0"/>
        <w:autoSpaceDN w:val="0"/>
        <w:adjustRightInd w:val="0"/>
        <w:jc w:val="both"/>
        <w:rPr>
          <w:iCs/>
          <w:sz w:val="26"/>
          <w:szCs w:val="26"/>
        </w:rPr>
      </w:pPr>
    </w:p>
    <w:p w:rsidR="00F03A1F" w:rsidRPr="00AD25A0" w:rsidRDefault="00547CD2" w:rsidP="001F0013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1A88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 статьей 86 Бюджетного кодекса Российской Федерации, статьей 191 Трудового кодекса Российской Федерации, руководствуясь</w:t>
      </w:r>
      <w:r w:rsidRPr="00361A88">
        <w:rPr>
          <w:sz w:val="26"/>
          <w:szCs w:val="26"/>
        </w:rPr>
        <w:t xml:space="preserve"> стать</w:t>
      </w:r>
      <w:r>
        <w:rPr>
          <w:sz w:val="26"/>
          <w:szCs w:val="26"/>
        </w:rPr>
        <w:t>ей</w:t>
      </w:r>
      <w:r w:rsidRPr="00361A88">
        <w:rPr>
          <w:sz w:val="26"/>
          <w:szCs w:val="26"/>
        </w:rPr>
        <w:t xml:space="preserve"> </w:t>
      </w:r>
      <w:r w:rsidR="00E5753E" w:rsidRPr="00E5753E">
        <w:rPr>
          <w:sz w:val="26"/>
          <w:szCs w:val="26"/>
        </w:rPr>
        <w:t>18</w:t>
      </w:r>
      <w:r w:rsidR="00AD25A0" w:rsidRPr="00E5753E">
        <w:rPr>
          <w:sz w:val="26"/>
          <w:szCs w:val="26"/>
        </w:rPr>
        <w:t xml:space="preserve"> </w:t>
      </w:r>
      <w:r w:rsidR="00AD25A0" w:rsidRPr="00AD25A0">
        <w:rPr>
          <w:sz w:val="26"/>
          <w:szCs w:val="26"/>
        </w:rPr>
        <w:t xml:space="preserve">Устава </w:t>
      </w:r>
      <w:r w:rsidR="00E57C44">
        <w:rPr>
          <w:sz w:val="26"/>
          <w:szCs w:val="26"/>
        </w:rPr>
        <w:t xml:space="preserve">муниципального района </w:t>
      </w:r>
      <w:proofErr w:type="spellStart"/>
      <w:r w:rsidR="00F03A1F" w:rsidRPr="00AD25A0">
        <w:rPr>
          <w:sz w:val="26"/>
          <w:szCs w:val="26"/>
        </w:rPr>
        <w:t>Колышлейск</w:t>
      </w:r>
      <w:r w:rsidR="00E57C44">
        <w:rPr>
          <w:sz w:val="26"/>
          <w:szCs w:val="26"/>
        </w:rPr>
        <w:t>ий</w:t>
      </w:r>
      <w:proofErr w:type="spellEnd"/>
      <w:r w:rsidR="00F03A1F" w:rsidRPr="00AD25A0">
        <w:rPr>
          <w:sz w:val="26"/>
          <w:szCs w:val="26"/>
        </w:rPr>
        <w:t xml:space="preserve"> район</w:t>
      </w:r>
      <w:r w:rsidR="00113118" w:rsidRPr="00AD25A0">
        <w:rPr>
          <w:sz w:val="26"/>
          <w:szCs w:val="26"/>
        </w:rPr>
        <w:t xml:space="preserve"> Пензенской области</w:t>
      </w:r>
      <w:r w:rsidR="00F03A1F" w:rsidRPr="00AD25A0">
        <w:rPr>
          <w:sz w:val="26"/>
          <w:szCs w:val="26"/>
        </w:rPr>
        <w:t xml:space="preserve">, Собрание представителей </w:t>
      </w:r>
      <w:proofErr w:type="spellStart"/>
      <w:r w:rsidR="00F03A1F" w:rsidRPr="00AD25A0">
        <w:rPr>
          <w:sz w:val="26"/>
          <w:szCs w:val="26"/>
        </w:rPr>
        <w:t>Колышлейского</w:t>
      </w:r>
      <w:proofErr w:type="spellEnd"/>
      <w:r w:rsidR="00F03A1F" w:rsidRPr="00AD25A0">
        <w:rPr>
          <w:sz w:val="26"/>
          <w:szCs w:val="26"/>
        </w:rPr>
        <w:t xml:space="preserve"> района </w:t>
      </w:r>
      <w:r w:rsidR="00113118" w:rsidRPr="00AD25A0">
        <w:rPr>
          <w:sz w:val="26"/>
          <w:szCs w:val="26"/>
        </w:rPr>
        <w:t>Пензенской области</w:t>
      </w:r>
      <w:r w:rsidR="00F03A1F" w:rsidRPr="00AD25A0">
        <w:rPr>
          <w:sz w:val="26"/>
          <w:szCs w:val="26"/>
        </w:rPr>
        <w:t xml:space="preserve"> </w:t>
      </w:r>
      <w:r w:rsidR="00F03A1F" w:rsidRPr="00AD25A0">
        <w:rPr>
          <w:b/>
          <w:sz w:val="26"/>
          <w:szCs w:val="26"/>
        </w:rPr>
        <w:t>решило:</w:t>
      </w:r>
    </w:p>
    <w:p w:rsidR="007D48AF" w:rsidRDefault="007D48AF" w:rsidP="007D48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4CB0">
        <w:rPr>
          <w:iCs/>
          <w:sz w:val="26"/>
          <w:szCs w:val="26"/>
        </w:rPr>
        <w:t xml:space="preserve">1. </w:t>
      </w:r>
      <w:r w:rsidR="001F0013">
        <w:rPr>
          <w:iCs/>
          <w:sz w:val="26"/>
          <w:szCs w:val="26"/>
        </w:rPr>
        <w:t xml:space="preserve">Внести в </w:t>
      </w:r>
      <w:r w:rsidRPr="007F4CB0">
        <w:rPr>
          <w:iCs/>
          <w:sz w:val="26"/>
          <w:szCs w:val="26"/>
        </w:rPr>
        <w:t xml:space="preserve">Положение о премировании </w:t>
      </w:r>
      <w:r>
        <w:rPr>
          <w:iCs/>
          <w:sz w:val="26"/>
          <w:szCs w:val="26"/>
        </w:rPr>
        <w:t>Г</w:t>
      </w:r>
      <w:r w:rsidRPr="007F4CB0">
        <w:rPr>
          <w:iCs/>
          <w:sz w:val="26"/>
          <w:szCs w:val="26"/>
        </w:rPr>
        <w:t>лавы</w:t>
      </w:r>
      <w:r>
        <w:rPr>
          <w:iCs/>
          <w:sz w:val="26"/>
          <w:szCs w:val="26"/>
        </w:rPr>
        <w:t xml:space="preserve"> </w:t>
      </w:r>
      <w:proofErr w:type="spellStart"/>
      <w:r w:rsidRPr="00AD25A0">
        <w:rPr>
          <w:sz w:val="26"/>
          <w:szCs w:val="26"/>
        </w:rPr>
        <w:t>Колышлейского</w:t>
      </w:r>
      <w:proofErr w:type="spellEnd"/>
      <w:r w:rsidRPr="00AD25A0">
        <w:rPr>
          <w:sz w:val="26"/>
          <w:szCs w:val="26"/>
        </w:rPr>
        <w:t xml:space="preserve"> района Пензенской области</w:t>
      </w:r>
      <w:r w:rsidR="00547CD2">
        <w:rPr>
          <w:sz w:val="26"/>
          <w:szCs w:val="26"/>
        </w:rPr>
        <w:t xml:space="preserve"> </w:t>
      </w:r>
      <w:r w:rsidR="00547CD2">
        <w:rPr>
          <w:iCs/>
          <w:sz w:val="26"/>
          <w:szCs w:val="26"/>
        </w:rPr>
        <w:t>(далее – Положение)</w:t>
      </w:r>
      <w:r w:rsidR="001F0013">
        <w:rPr>
          <w:sz w:val="26"/>
          <w:szCs w:val="26"/>
        </w:rPr>
        <w:t xml:space="preserve">, утвержденное решением Собрания представителей </w:t>
      </w:r>
      <w:proofErr w:type="spellStart"/>
      <w:r w:rsidR="001F0013">
        <w:rPr>
          <w:sz w:val="26"/>
          <w:szCs w:val="26"/>
        </w:rPr>
        <w:t>Колышлейского</w:t>
      </w:r>
      <w:proofErr w:type="spellEnd"/>
      <w:r w:rsidR="001F0013">
        <w:rPr>
          <w:sz w:val="26"/>
          <w:szCs w:val="26"/>
        </w:rPr>
        <w:t xml:space="preserve"> района Пензенской области от 23.07.2023 №117-14/5</w:t>
      </w:r>
      <w:r w:rsidR="000E50CA">
        <w:rPr>
          <w:iCs/>
          <w:sz w:val="26"/>
          <w:szCs w:val="26"/>
        </w:rPr>
        <w:t xml:space="preserve">, </w:t>
      </w:r>
      <w:r w:rsidR="007B2D60">
        <w:rPr>
          <w:iCs/>
          <w:sz w:val="26"/>
          <w:szCs w:val="26"/>
        </w:rPr>
        <w:t>следующ</w:t>
      </w:r>
      <w:r w:rsidR="00547CD2">
        <w:rPr>
          <w:iCs/>
          <w:sz w:val="26"/>
          <w:szCs w:val="26"/>
        </w:rPr>
        <w:t>и</w:t>
      </w:r>
      <w:r w:rsidR="007B2D60">
        <w:rPr>
          <w:iCs/>
          <w:sz w:val="26"/>
          <w:szCs w:val="26"/>
        </w:rPr>
        <w:t>е изменени</w:t>
      </w:r>
      <w:r w:rsidR="00547CD2">
        <w:rPr>
          <w:iCs/>
          <w:sz w:val="26"/>
          <w:szCs w:val="26"/>
        </w:rPr>
        <w:t>я</w:t>
      </w:r>
      <w:r w:rsidR="007B2D60">
        <w:rPr>
          <w:sz w:val="26"/>
          <w:szCs w:val="26"/>
        </w:rPr>
        <w:t>:</w:t>
      </w:r>
    </w:p>
    <w:p w:rsidR="00547CD2" w:rsidRDefault="00547CD2" w:rsidP="00547CD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1) в пункте 10 Положения:</w:t>
      </w:r>
    </w:p>
    <w:p w:rsidR="00547CD2" w:rsidRDefault="00547CD2" w:rsidP="00547CD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- в подпункте 10.4 цифру «0,33» заменить цифрой «0,22»;</w:t>
      </w:r>
    </w:p>
    <w:p w:rsidR="00547CD2" w:rsidRDefault="00547CD2" w:rsidP="00547CD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- дополнить подпунктом 10.5 следующего содержания:</w:t>
      </w:r>
    </w:p>
    <w:p w:rsidR="00547CD2" w:rsidRDefault="00547CD2" w:rsidP="00547CD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«10.5. При невыполнении показателя «</w:t>
      </w:r>
      <w:r w:rsidR="00F34BFE">
        <w:rPr>
          <w:bCs/>
          <w:sz w:val="26"/>
          <w:szCs w:val="26"/>
        </w:rPr>
        <w:t>К</w:t>
      </w:r>
      <w:r>
        <w:rPr>
          <w:bCs/>
          <w:sz w:val="26"/>
          <w:szCs w:val="26"/>
        </w:rPr>
        <w:t>оличеств</w:t>
      </w:r>
      <w:r w:rsidR="00F34BFE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родившихся</w:t>
      </w:r>
      <w:proofErr w:type="gramEnd"/>
      <w:r>
        <w:rPr>
          <w:bCs/>
          <w:sz w:val="26"/>
          <w:szCs w:val="26"/>
        </w:rPr>
        <w:t xml:space="preserve"> в муниципальном образовании </w:t>
      </w:r>
      <w:r w:rsidR="00F34BFE">
        <w:rPr>
          <w:bCs/>
          <w:sz w:val="26"/>
          <w:szCs w:val="26"/>
        </w:rPr>
        <w:t>(в соотношении с плановым</w:t>
      </w:r>
      <w:r>
        <w:rPr>
          <w:bCs/>
          <w:sz w:val="26"/>
          <w:szCs w:val="26"/>
        </w:rPr>
        <w:t xml:space="preserve"> значени</w:t>
      </w:r>
      <w:r w:rsidR="00F34BFE">
        <w:rPr>
          <w:bCs/>
          <w:sz w:val="26"/>
          <w:szCs w:val="26"/>
        </w:rPr>
        <w:t>ем)</w:t>
      </w:r>
      <w:r>
        <w:rPr>
          <w:bCs/>
          <w:sz w:val="26"/>
          <w:szCs w:val="26"/>
        </w:rPr>
        <w:t>, %» норматив начисления премии не устанавливается. В случае выполнения установленного показателя соответствующая доля от установленной базовой премии составляет 0,11.»;</w:t>
      </w:r>
    </w:p>
    <w:p w:rsidR="00547CD2" w:rsidRDefault="00547CD2" w:rsidP="00547CD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2) приложени</w:t>
      </w:r>
      <w:r w:rsidR="00637BE9"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 xml:space="preserve"> к Положению, утвержденно</w:t>
      </w:r>
      <w:r w:rsidR="00637BE9"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 xml:space="preserve"> решением </w:t>
      </w:r>
      <w:r w:rsidR="001F6686">
        <w:rPr>
          <w:sz w:val="26"/>
          <w:szCs w:val="26"/>
        </w:rPr>
        <w:t xml:space="preserve">Собрания представителей </w:t>
      </w:r>
      <w:proofErr w:type="spellStart"/>
      <w:r w:rsidR="001F6686">
        <w:rPr>
          <w:sz w:val="26"/>
          <w:szCs w:val="26"/>
        </w:rPr>
        <w:t>Колышлейского</w:t>
      </w:r>
      <w:proofErr w:type="spellEnd"/>
      <w:r w:rsidR="001F6686">
        <w:rPr>
          <w:sz w:val="26"/>
          <w:szCs w:val="26"/>
        </w:rPr>
        <w:t xml:space="preserve"> района Пензенской области от 23.07.2023 №117-14/5</w:t>
      </w:r>
      <w:r w:rsidR="00637BE9">
        <w:rPr>
          <w:sz w:val="26"/>
          <w:szCs w:val="26"/>
        </w:rPr>
        <w:t>, изложить в следующей редакции</w:t>
      </w:r>
      <w:r>
        <w:rPr>
          <w:bCs/>
          <w:sz w:val="26"/>
          <w:szCs w:val="26"/>
        </w:rPr>
        <w:t>:</w:t>
      </w:r>
    </w:p>
    <w:p w:rsidR="00637BE9" w:rsidRPr="003B2BF9" w:rsidRDefault="00637BE9" w:rsidP="00637BE9">
      <w:pPr>
        <w:ind w:firstLine="253"/>
        <w:jc w:val="center"/>
        <w:rPr>
          <w:color w:val="000000"/>
          <w:sz w:val="26"/>
          <w:szCs w:val="26"/>
        </w:rPr>
      </w:pPr>
      <w:r w:rsidRPr="003B2BF9">
        <w:rPr>
          <w:bCs/>
          <w:color w:val="000000"/>
          <w:sz w:val="26"/>
          <w:szCs w:val="26"/>
        </w:rPr>
        <w:t xml:space="preserve">«Перечень и значимость индикативных показателей социально-экономического развития </w:t>
      </w:r>
      <w:proofErr w:type="spellStart"/>
      <w:r w:rsidRPr="003B2BF9">
        <w:rPr>
          <w:bCs/>
          <w:color w:val="000000"/>
          <w:sz w:val="26"/>
          <w:szCs w:val="26"/>
        </w:rPr>
        <w:t>Колышлейского</w:t>
      </w:r>
      <w:proofErr w:type="spellEnd"/>
      <w:r w:rsidRPr="003B2BF9">
        <w:rPr>
          <w:bCs/>
          <w:color w:val="000000"/>
          <w:sz w:val="26"/>
          <w:szCs w:val="26"/>
        </w:rPr>
        <w:t xml:space="preserve"> района Пензенской области на 2026 год</w:t>
      </w:r>
      <w:bookmarkStart w:id="0" w:name="_ftnref1"/>
      <w:bookmarkEnd w:id="0"/>
    </w:p>
    <w:p w:rsidR="00637BE9" w:rsidRPr="00756878" w:rsidRDefault="00637BE9" w:rsidP="00637BE9">
      <w:pPr>
        <w:ind w:firstLine="253"/>
        <w:jc w:val="both"/>
        <w:rPr>
          <w:color w:val="000000"/>
        </w:rPr>
      </w:pPr>
    </w:p>
    <w:tbl>
      <w:tblPr>
        <w:tblW w:w="11100" w:type="dxa"/>
        <w:jc w:val="center"/>
        <w:tblInd w:w="412" w:type="dxa"/>
        <w:tblCellMar>
          <w:left w:w="0" w:type="dxa"/>
          <w:right w:w="0" w:type="dxa"/>
        </w:tblCellMar>
        <w:tblLook w:val="04A0"/>
      </w:tblPr>
      <w:tblGrid>
        <w:gridCol w:w="486"/>
        <w:gridCol w:w="2319"/>
        <w:gridCol w:w="1220"/>
        <w:gridCol w:w="808"/>
        <w:gridCol w:w="946"/>
        <w:gridCol w:w="946"/>
        <w:gridCol w:w="946"/>
        <w:gridCol w:w="946"/>
        <w:gridCol w:w="1896"/>
        <w:gridCol w:w="587"/>
      </w:tblGrid>
      <w:tr w:rsidR="00756878" w:rsidRPr="00756878" w:rsidTr="00756878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№</w:t>
            </w:r>
          </w:p>
          <w:p w:rsidR="00756878" w:rsidRPr="00756878" w:rsidRDefault="00756878" w:rsidP="00756878">
            <w:pPr>
              <w:jc w:val="center"/>
            </w:pPr>
            <w:proofErr w:type="spellStart"/>
            <w:proofErr w:type="gramStart"/>
            <w:r w:rsidRPr="00756878">
              <w:t>п</w:t>
            </w:r>
            <w:proofErr w:type="spellEnd"/>
            <w:proofErr w:type="gramEnd"/>
            <w:r w:rsidRPr="00756878">
              <w:t>/</w:t>
            </w:r>
            <w:proofErr w:type="spellStart"/>
            <w:r w:rsidRPr="00756878">
              <w:t>п</w:t>
            </w:r>
            <w:proofErr w:type="spellEnd"/>
          </w:p>
        </w:tc>
        <w:tc>
          <w:tcPr>
            <w:tcW w:w="2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Показатели</w:t>
            </w:r>
          </w:p>
        </w:tc>
        <w:tc>
          <w:tcPr>
            <w:tcW w:w="12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Единицы измерения</w:t>
            </w:r>
          </w:p>
          <w:p w:rsidR="00756878" w:rsidRPr="00756878" w:rsidRDefault="00756878" w:rsidP="00756878">
            <w:pPr>
              <w:jc w:val="center"/>
            </w:pPr>
            <w:proofErr w:type="gramStart"/>
            <w:r w:rsidRPr="00756878">
              <w:t>(к столбцам</w:t>
            </w:r>
            <w:proofErr w:type="gramEnd"/>
          </w:p>
          <w:p w:rsidR="00756878" w:rsidRPr="00756878" w:rsidRDefault="00756878" w:rsidP="00756878">
            <w:pPr>
              <w:jc w:val="center"/>
            </w:pPr>
            <w:r w:rsidRPr="00756878">
              <w:t>4-8)</w:t>
            </w:r>
          </w:p>
        </w:tc>
        <w:tc>
          <w:tcPr>
            <w:tcW w:w="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637BE9">
            <w:pPr>
              <w:jc w:val="center"/>
            </w:pPr>
            <w:r w:rsidRPr="00756878">
              <w:t>2026 год (итого по итогам года)</w:t>
            </w:r>
          </w:p>
        </w:tc>
        <w:tc>
          <w:tcPr>
            <w:tcW w:w="37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Квартал</w:t>
            </w:r>
          </w:p>
        </w:tc>
        <w:tc>
          <w:tcPr>
            <w:tcW w:w="1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ind w:right="174"/>
              <w:jc w:val="center"/>
            </w:pPr>
            <w:r w:rsidRPr="00756878">
              <w:t>Значимость показателя от установленного базового размера премии</w:t>
            </w:r>
            <w:bookmarkStart w:id="1" w:name="_ftnref2"/>
            <w:bookmarkEnd w:id="1"/>
          </w:p>
        </w:tc>
        <w:tc>
          <w:tcPr>
            <w:tcW w:w="587" w:type="dxa"/>
            <w:tcBorders>
              <w:left w:val="single" w:sz="6" w:space="0" w:color="000000"/>
            </w:tcBorders>
          </w:tcPr>
          <w:p w:rsidR="00756878" w:rsidRPr="00756878" w:rsidRDefault="00756878" w:rsidP="00637BE9">
            <w:pPr>
              <w:jc w:val="center"/>
            </w:pPr>
          </w:p>
        </w:tc>
      </w:tr>
      <w:tr w:rsidR="00756878" w:rsidRPr="00756878" w:rsidTr="00756878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878" w:rsidRPr="00756878" w:rsidRDefault="00756878" w:rsidP="00756878"/>
        </w:tc>
        <w:tc>
          <w:tcPr>
            <w:tcW w:w="23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878" w:rsidRPr="00756878" w:rsidRDefault="00756878" w:rsidP="00756878"/>
        </w:tc>
        <w:tc>
          <w:tcPr>
            <w:tcW w:w="12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878" w:rsidRPr="00756878" w:rsidRDefault="00756878" w:rsidP="00756878"/>
        </w:tc>
        <w:tc>
          <w:tcPr>
            <w:tcW w:w="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878" w:rsidRPr="00756878" w:rsidRDefault="00756878" w:rsidP="00756878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II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III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IV</w:t>
            </w:r>
          </w:p>
        </w:tc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56878" w:rsidRPr="00756878" w:rsidRDefault="00756878" w:rsidP="00756878"/>
        </w:tc>
        <w:tc>
          <w:tcPr>
            <w:tcW w:w="587" w:type="dxa"/>
            <w:tcBorders>
              <w:left w:val="single" w:sz="6" w:space="0" w:color="000000"/>
            </w:tcBorders>
          </w:tcPr>
          <w:p w:rsidR="00756878" w:rsidRPr="00756878" w:rsidRDefault="00756878" w:rsidP="00756878"/>
        </w:tc>
      </w:tr>
      <w:tr w:rsidR="00756878" w:rsidRPr="00756878" w:rsidTr="007568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lastRenderedPageBreak/>
              <w:t>1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2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4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5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8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9</w:t>
            </w:r>
          </w:p>
        </w:tc>
        <w:tc>
          <w:tcPr>
            <w:tcW w:w="587" w:type="dxa"/>
            <w:tcBorders>
              <w:left w:val="single" w:sz="6" w:space="0" w:color="000000"/>
            </w:tcBorders>
          </w:tcPr>
          <w:p w:rsidR="00756878" w:rsidRPr="00756878" w:rsidRDefault="00756878" w:rsidP="00756878">
            <w:pPr>
              <w:jc w:val="center"/>
            </w:pPr>
          </w:p>
        </w:tc>
      </w:tr>
      <w:tr w:rsidR="00756878" w:rsidRPr="00756878" w:rsidTr="007568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1.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both"/>
            </w:pPr>
            <w:r w:rsidRPr="00756878">
              <w:t>Налоговые и неналоговые доходы бюджета муниципального района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%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более 90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более 90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более 90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более 90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более 90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0,4</w:t>
            </w:r>
          </w:p>
        </w:tc>
        <w:tc>
          <w:tcPr>
            <w:tcW w:w="587" w:type="dxa"/>
            <w:tcBorders>
              <w:left w:val="single" w:sz="6" w:space="0" w:color="000000"/>
            </w:tcBorders>
          </w:tcPr>
          <w:p w:rsidR="00756878" w:rsidRPr="00756878" w:rsidRDefault="00756878" w:rsidP="00756878">
            <w:pPr>
              <w:jc w:val="center"/>
            </w:pPr>
          </w:p>
        </w:tc>
      </w:tr>
      <w:tr w:rsidR="00756878" w:rsidRPr="00756878" w:rsidTr="007568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2.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both"/>
            </w:pPr>
            <w:r w:rsidRPr="00756878">
              <w:t>Объем инвестиций в основной капитал по предприятиям, не относящимся к субъектам малого предпринимательства (в соотношении со значениями соответствующего периода предыдущего года)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%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100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100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100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100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100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0,2</w:t>
            </w:r>
          </w:p>
        </w:tc>
        <w:tc>
          <w:tcPr>
            <w:tcW w:w="587" w:type="dxa"/>
            <w:tcBorders>
              <w:left w:val="single" w:sz="6" w:space="0" w:color="000000"/>
            </w:tcBorders>
          </w:tcPr>
          <w:p w:rsidR="00756878" w:rsidRPr="00756878" w:rsidRDefault="00756878" w:rsidP="00756878">
            <w:pPr>
              <w:jc w:val="center"/>
            </w:pPr>
          </w:p>
        </w:tc>
      </w:tr>
      <w:tr w:rsidR="00756878" w:rsidRPr="00756878" w:rsidTr="007568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3.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both"/>
            </w:pPr>
            <w:r w:rsidRPr="00756878">
              <w:t>Хранение архивных документов сверх установленного срока в организациях источниках комплектования муниципальных архивов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4B327E">
            <w:pPr>
              <w:jc w:val="center"/>
            </w:pPr>
            <w:r w:rsidRPr="00756878">
              <w:t>кол-во архивных документов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0,1</w:t>
            </w:r>
          </w:p>
        </w:tc>
        <w:tc>
          <w:tcPr>
            <w:tcW w:w="587" w:type="dxa"/>
            <w:tcBorders>
              <w:left w:val="single" w:sz="6" w:space="0" w:color="000000"/>
            </w:tcBorders>
          </w:tcPr>
          <w:p w:rsidR="00756878" w:rsidRPr="00756878" w:rsidRDefault="00756878" w:rsidP="00756878">
            <w:pPr>
              <w:jc w:val="center"/>
            </w:pPr>
          </w:p>
        </w:tc>
      </w:tr>
      <w:tr w:rsidR="00756878" w:rsidRPr="00756878" w:rsidTr="007568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4.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both"/>
            </w:pPr>
            <w:r w:rsidRPr="00756878">
              <w:t>Задолженность по заработной плате перед работниками организаций, учредителем которых является </w:t>
            </w:r>
            <w:proofErr w:type="spellStart"/>
            <w:r w:rsidRPr="00756878">
              <w:t>Колышлейский</w:t>
            </w:r>
            <w:proofErr w:type="spellEnd"/>
            <w:r w:rsidRPr="00756878">
              <w:t xml:space="preserve"> район Пензенской области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4B327E">
            <w:pPr>
              <w:jc w:val="center"/>
            </w:pPr>
            <w:r w:rsidRPr="00756878">
              <w:t>тыс. рублей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0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637BE9">
            <w:pPr>
              <w:jc w:val="center"/>
            </w:pPr>
            <w:r w:rsidRPr="00756878">
              <w:t>0,2</w:t>
            </w:r>
          </w:p>
        </w:tc>
        <w:tc>
          <w:tcPr>
            <w:tcW w:w="587" w:type="dxa"/>
            <w:tcBorders>
              <w:left w:val="single" w:sz="6" w:space="0" w:color="000000"/>
            </w:tcBorders>
          </w:tcPr>
          <w:p w:rsidR="00756878" w:rsidRPr="00756878" w:rsidRDefault="00756878" w:rsidP="00637BE9">
            <w:pPr>
              <w:jc w:val="center"/>
            </w:pPr>
          </w:p>
        </w:tc>
      </w:tr>
      <w:tr w:rsidR="00756878" w:rsidRPr="00756878" w:rsidTr="0075687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jc w:val="center"/>
            </w:pPr>
            <w:r w:rsidRPr="00756878">
              <w:t>5.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F34BFE" w:rsidP="00756878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bCs/>
              </w:rPr>
            </w:pPr>
            <w:r w:rsidRPr="00F34BFE">
              <w:rPr>
                <w:rFonts w:eastAsia="Calibri"/>
                <w:bCs/>
              </w:rPr>
              <w:t xml:space="preserve">Количество </w:t>
            </w:r>
            <w:proofErr w:type="gramStart"/>
            <w:r w:rsidRPr="00F34BFE">
              <w:rPr>
                <w:rFonts w:eastAsia="Calibri"/>
                <w:bCs/>
              </w:rPr>
              <w:t>родившихся</w:t>
            </w:r>
            <w:proofErr w:type="gramEnd"/>
            <w:r w:rsidRPr="00F34BFE">
              <w:rPr>
                <w:rFonts w:eastAsia="Calibri"/>
                <w:bCs/>
              </w:rPr>
              <w:t xml:space="preserve"> в муниципальном образовании (в соотношении с плановым значением)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4B327E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</w:rPr>
            </w:pPr>
            <w:r w:rsidRPr="00756878">
              <w:rPr>
                <w:rFonts w:eastAsia="Calibri"/>
                <w:bCs/>
              </w:rPr>
              <w:t>%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bCs/>
              </w:rPr>
            </w:pPr>
            <w:r w:rsidRPr="00756878">
              <w:rPr>
                <w:rFonts w:eastAsia="Calibri"/>
                <w:bCs/>
              </w:rPr>
              <w:t>90 и более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bCs/>
              </w:rPr>
            </w:pPr>
            <w:r w:rsidRPr="00756878">
              <w:rPr>
                <w:rFonts w:eastAsia="Calibri"/>
                <w:bCs/>
              </w:rPr>
              <w:t>90 и более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bCs/>
              </w:rPr>
            </w:pPr>
            <w:r w:rsidRPr="00756878">
              <w:rPr>
                <w:rFonts w:eastAsia="Calibri"/>
                <w:bCs/>
              </w:rPr>
              <w:t>90 и более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bCs/>
              </w:rPr>
            </w:pPr>
            <w:r w:rsidRPr="00756878">
              <w:rPr>
                <w:rFonts w:eastAsia="Calibri"/>
                <w:bCs/>
              </w:rPr>
              <w:t>90 и более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bCs/>
              </w:rPr>
            </w:pPr>
            <w:r w:rsidRPr="00756878">
              <w:rPr>
                <w:rFonts w:eastAsia="Calibri"/>
                <w:bCs/>
              </w:rPr>
              <w:t>90 и более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78" w:rsidRPr="00756878" w:rsidRDefault="00756878" w:rsidP="0075687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</w:rPr>
            </w:pPr>
            <w:r w:rsidRPr="00756878">
              <w:rPr>
                <w:rFonts w:eastAsia="Calibri"/>
                <w:bCs/>
              </w:rPr>
              <w:t>0,1</w:t>
            </w:r>
          </w:p>
        </w:tc>
        <w:tc>
          <w:tcPr>
            <w:tcW w:w="587" w:type="dxa"/>
            <w:tcBorders>
              <w:left w:val="single" w:sz="6" w:space="0" w:color="000000"/>
            </w:tcBorders>
          </w:tcPr>
          <w:p w:rsidR="00756878" w:rsidRDefault="00756878" w:rsidP="0075687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</w:rPr>
            </w:pPr>
          </w:p>
          <w:p w:rsidR="00756878" w:rsidRDefault="00756878" w:rsidP="0075687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</w:rPr>
            </w:pPr>
          </w:p>
          <w:p w:rsidR="00756878" w:rsidRDefault="00756878" w:rsidP="0075687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</w:rPr>
            </w:pPr>
          </w:p>
          <w:p w:rsidR="00756878" w:rsidRDefault="00756878" w:rsidP="0075687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</w:rPr>
            </w:pPr>
          </w:p>
          <w:p w:rsidR="00756878" w:rsidRDefault="00756878" w:rsidP="00756878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</w:rPr>
            </w:pPr>
          </w:p>
          <w:p w:rsidR="00756878" w:rsidRPr="00756878" w:rsidRDefault="00756878" w:rsidP="003B2BF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».</w:t>
            </w:r>
            <w:r>
              <w:rPr>
                <w:rFonts w:eastAsia="Calibri"/>
                <w:bCs/>
                <w:vanish/>
              </w:rPr>
              <w:t xml:space="preserve"> </w:t>
            </w:r>
          </w:p>
        </w:tc>
      </w:tr>
    </w:tbl>
    <w:p w:rsidR="00547CD2" w:rsidRDefault="00547CD2" w:rsidP="00756878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E5753E" w:rsidRDefault="00E5753E" w:rsidP="00E5753E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 </w:t>
      </w:r>
      <w:r w:rsidRPr="00700F53">
        <w:rPr>
          <w:iCs/>
          <w:sz w:val="26"/>
          <w:szCs w:val="26"/>
        </w:rPr>
        <w:t xml:space="preserve">Настоящее решение опубликовать в </w:t>
      </w:r>
      <w:r>
        <w:rPr>
          <w:iCs/>
          <w:sz w:val="26"/>
          <w:szCs w:val="26"/>
        </w:rPr>
        <w:t xml:space="preserve">информационном бюллетене «Информационный вестник </w:t>
      </w:r>
      <w:proofErr w:type="spellStart"/>
      <w:r>
        <w:rPr>
          <w:iCs/>
          <w:sz w:val="26"/>
          <w:szCs w:val="26"/>
        </w:rPr>
        <w:t>Колышлейского</w:t>
      </w:r>
      <w:proofErr w:type="spellEnd"/>
      <w:r>
        <w:rPr>
          <w:iCs/>
          <w:sz w:val="26"/>
          <w:szCs w:val="26"/>
        </w:rPr>
        <w:t xml:space="preserve"> района».</w:t>
      </w:r>
    </w:p>
    <w:p w:rsidR="00E5753E" w:rsidRPr="00E714D5" w:rsidRDefault="00E5753E" w:rsidP="00E5753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E714D5">
        <w:rPr>
          <w:sz w:val="26"/>
          <w:szCs w:val="26"/>
        </w:rPr>
        <w:t>. Настоящее решение вступает в силу на следующий день после дня его официального опубликования.</w:t>
      </w:r>
    </w:p>
    <w:p w:rsidR="00E5753E" w:rsidRPr="00353016" w:rsidRDefault="00E5753E" w:rsidP="00E575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E714D5">
        <w:rPr>
          <w:sz w:val="26"/>
          <w:szCs w:val="26"/>
        </w:rPr>
        <w:t xml:space="preserve">. </w:t>
      </w:r>
      <w:proofErr w:type="gramStart"/>
      <w:r w:rsidRPr="00E714D5">
        <w:rPr>
          <w:sz w:val="26"/>
          <w:szCs w:val="26"/>
        </w:rPr>
        <w:t>Контроль за</w:t>
      </w:r>
      <w:proofErr w:type="gramEnd"/>
      <w:r w:rsidRPr="00E714D5">
        <w:rPr>
          <w:sz w:val="26"/>
          <w:szCs w:val="26"/>
        </w:rPr>
        <w:t xml:space="preserve"> исполнением настоящего решения </w:t>
      </w:r>
      <w:r w:rsidRPr="00353016">
        <w:rPr>
          <w:sz w:val="26"/>
          <w:szCs w:val="26"/>
        </w:rPr>
        <w:t xml:space="preserve">возложить на </w:t>
      </w:r>
      <w:r w:rsidR="00353016" w:rsidRPr="00353016">
        <w:rPr>
          <w:sz w:val="26"/>
          <w:szCs w:val="26"/>
        </w:rPr>
        <w:t xml:space="preserve">Председателя Собрания представителей </w:t>
      </w:r>
      <w:proofErr w:type="spellStart"/>
      <w:r w:rsidR="00D44A0A" w:rsidRPr="00353016">
        <w:rPr>
          <w:sz w:val="26"/>
          <w:szCs w:val="26"/>
        </w:rPr>
        <w:t>Колышлейского</w:t>
      </w:r>
      <w:proofErr w:type="spellEnd"/>
      <w:r w:rsidR="00D44A0A" w:rsidRPr="00353016">
        <w:rPr>
          <w:sz w:val="26"/>
          <w:szCs w:val="26"/>
        </w:rPr>
        <w:t xml:space="preserve"> района П</w:t>
      </w:r>
      <w:r w:rsidR="00353016" w:rsidRPr="00353016">
        <w:rPr>
          <w:sz w:val="26"/>
          <w:szCs w:val="26"/>
        </w:rPr>
        <w:t>ензенской области</w:t>
      </w:r>
      <w:r w:rsidRPr="00353016">
        <w:rPr>
          <w:sz w:val="26"/>
          <w:szCs w:val="26"/>
        </w:rPr>
        <w:t>.</w:t>
      </w:r>
    </w:p>
    <w:p w:rsidR="00113118" w:rsidRPr="00D44A0A" w:rsidRDefault="00113118" w:rsidP="00F03A1F">
      <w:pPr>
        <w:widowControl/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113118" w:rsidRPr="00D44A0A" w:rsidRDefault="00113118" w:rsidP="00F03A1F">
      <w:pPr>
        <w:widowControl/>
        <w:tabs>
          <w:tab w:val="left" w:pos="0"/>
        </w:tabs>
        <w:ind w:firstLine="720"/>
        <w:jc w:val="both"/>
        <w:rPr>
          <w:sz w:val="26"/>
          <w:szCs w:val="26"/>
        </w:rPr>
      </w:pPr>
    </w:p>
    <w:tbl>
      <w:tblPr>
        <w:tblW w:w="9747" w:type="dxa"/>
        <w:tblLook w:val="01E0"/>
      </w:tblPr>
      <w:tblGrid>
        <w:gridCol w:w="5637"/>
        <w:gridCol w:w="4110"/>
      </w:tblGrid>
      <w:tr w:rsidR="008A5EB8" w:rsidRPr="009307A1" w:rsidTr="00537785">
        <w:tc>
          <w:tcPr>
            <w:tcW w:w="5637" w:type="dxa"/>
          </w:tcPr>
          <w:p w:rsidR="008A5EB8" w:rsidRDefault="008A5EB8" w:rsidP="00537785">
            <w:r>
              <w:rPr>
                <w:b/>
                <w:sz w:val="26"/>
                <w:szCs w:val="26"/>
              </w:rPr>
              <w:t xml:space="preserve">Председатель Собрания представителей </w:t>
            </w:r>
            <w:proofErr w:type="spellStart"/>
            <w:r w:rsidRPr="009307A1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9307A1">
              <w:rPr>
                <w:b/>
                <w:sz w:val="26"/>
                <w:szCs w:val="26"/>
              </w:rPr>
              <w:t xml:space="preserve"> района </w:t>
            </w:r>
            <w:r w:rsidR="00091DF4">
              <w:rPr>
                <w:b/>
                <w:sz w:val="26"/>
                <w:szCs w:val="26"/>
              </w:rPr>
              <w:t>Пензенской области</w:t>
            </w:r>
          </w:p>
        </w:tc>
        <w:tc>
          <w:tcPr>
            <w:tcW w:w="4110" w:type="dxa"/>
          </w:tcPr>
          <w:p w:rsidR="008A5EB8" w:rsidRDefault="008A5EB8" w:rsidP="00537785">
            <w:pPr>
              <w:jc w:val="right"/>
              <w:rPr>
                <w:b/>
                <w:sz w:val="26"/>
                <w:szCs w:val="26"/>
              </w:rPr>
            </w:pPr>
          </w:p>
          <w:p w:rsidR="008A5EB8" w:rsidRPr="009307A1" w:rsidRDefault="008A5EB8" w:rsidP="00113118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В.П.</w:t>
            </w:r>
            <w:r w:rsidR="00113118">
              <w:rPr>
                <w:b/>
                <w:sz w:val="26"/>
                <w:szCs w:val="26"/>
              </w:rPr>
              <w:t>На</w:t>
            </w:r>
            <w:r>
              <w:rPr>
                <w:b/>
                <w:sz w:val="26"/>
                <w:szCs w:val="26"/>
              </w:rPr>
              <w:t>горнов</w:t>
            </w:r>
            <w:proofErr w:type="spellEnd"/>
          </w:p>
        </w:tc>
      </w:tr>
      <w:tr w:rsidR="00D44A0A" w:rsidRPr="009307A1" w:rsidTr="00537785">
        <w:tc>
          <w:tcPr>
            <w:tcW w:w="5637" w:type="dxa"/>
          </w:tcPr>
          <w:p w:rsidR="00D44A0A" w:rsidRDefault="00D44A0A" w:rsidP="00537785">
            <w:pPr>
              <w:rPr>
                <w:b/>
                <w:sz w:val="26"/>
                <w:szCs w:val="26"/>
              </w:rPr>
            </w:pPr>
          </w:p>
        </w:tc>
        <w:tc>
          <w:tcPr>
            <w:tcW w:w="4110" w:type="dxa"/>
          </w:tcPr>
          <w:p w:rsidR="00D44A0A" w:rsidRDefault="00D44A0A" w:rsidP="00537785">
            <w:pPr>
              <w:jc w:val="right"/>
              <w:rPr>
                <w:b/>
                <w:sz w:val="26"/>
                <w:szCs w:val="26"/>
              </w:rPr>
            </w:pPr>
          </w:p>
        </w:tc>
      </w:tr>
      <w:tr w:rsidR="00D44A0A" w:rsidRPr="009307A1" w:rsidTr="00537785">
        <w:tc>
          <w:tcPr>
            <w:tcW w:w="5637" w:type="dxa"/>
          </w:tcPr>
          <w:p w:rsidR="00091DF4" w:rsidRDefault="00091DF4" w:rsidP="00E233A9">
            <w:pPr>
              <w:rPr>
                <w:b/>
                <w:sz w:val="26"/>
                <w:szCs w:val="26"/>
              </w:rPr>
            </w:pPr>
          </w:p>
          <w:p w:rsidR="00D44A0A" w:rsidRDefault="00D44A0A" w:rsidP="00E233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</w:t>
            </w:r>
            <w:r w:rsidR="00E233A9">
              <w:rPr>
                <w:b/>
                <w:sz w:val="26"/>
                <w:szCs w:val="26"/>
              </w:rPr>
              <w:t>а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Колышлейского</w:t>
            </w:r>
            <w:proofErr w:type="spellEnd"/>
            <w:r>
              <w:rPr>
                <w:b/>
                <w:sz w:val="26"/>
                <w:szCs w:val="26"/>
              </w:rPr>
              <w:t xml:space="preserve"> района</w:t>
            </w:r>
          </w:p>
          <w:p w:rsidR="00091DF4" w:rsidRDefault="00091DF4" w:rsidP="00E233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Пензенской области</w:t>
            </w:r>
          </w:p>
        </w:tc>
        <w:tc>
          <w:tcPr>
            <w:tcW w:w="4110" w:type="dxa"/>
          </w:tcPr>
          <w:p w:rsidR="00091DF4" w:rsidRDefault="00091DF4" w:rsidP="00537785">
            <w:pPr>
              <w:jc w:val="right"/>
              <w:rPr>
                <w:b/>
                <w:sz w:val="26"/>
                <w:szCs w:val="26"/>
              </w:rPr>
            </w:pPr>
          </w:p>
          <w:p w:rsidR="00091DF4" w:rsidRDefault="00091DF4" w:rsidP="00537785">
            <w:pPr>
              <w:jc w:val="right"/>
              <w:rPr>
                <w:b/>
                <w:sz w:val="26"/>
                <w:szCs w:val="26"/>
              </w:rPr>
            </w:pPr>
          </w:p>
          <w:p w:rsidR="00D44A0A" w:rsidRDefault="00D44A0A" w:rsidP="0053778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D44A0A" w:rsidRDefault="00D44A0A" w:rsidP="00E5753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sectPr w:rsidR="00D44A0A" w:rsidSect="00130ED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77F" w:rsidRDefault="0055777F" w:rsidP="00AD25A0">
      <w:r>
        <w:separator/>
      </w:r>
    </w:p>
  </w:endnote>
  <w:endnote w:type="continuationSeparator" w:id="0">
    <w:p w:rsidR="0055777F" w:rsidRDefault="0055777F" w:rsidP="00AD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77F" w:rsidRDefault="0055777F" w:rsidP="00AD25A0">
      <w:r>
        <w:separator/>
      </w:r>
    </w:p>
  </w:footnote>
  <w:footnote w:type="continuationSeparator" w:id="0">
    <w:p w:rsidR="0055777F" w:rsidRDefault="0055777F" w:rsidP="00AD2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E4C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711C4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F76B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B5F37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43D82"/>
    <w:multiLevelType w:val="hybridMultilevel"/>
    <w:tmpl w:val="AB80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8365A"/>
    <w:multiLevelType w:val="hybridMultilevel"/>
    <w:tmpl w:val="430A5E2C"/>
    <w:lvl w:ilvl="0" w:tplc="1B644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0D3E23"/>
    <w:multiLevelType w:val="hybridMultilevel"/>
    <w:tmpl w:val="0670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1390E"/>
    <w:multiLevelType w:val="multilevel"/>
    <w:tmpl w:val="F6222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52A52"/>
    <w:multiLevelType w:val="hybridMultilevel"/>
    <w:tmpl w:val="794E3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A7469"/>
    <w:multiLevelType w:val="multilevel"/>
    <w:tmpl w:val="5DD40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B452E"/>
    <w:multiLevelType w:val="hybridMultilevel"/>
    <w:tmpl w:val="541AF66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D7C11"/>
    <w:multiLevelType w:val="hybridMultilevel"/>
    <w:tmpl w:val="DCD2F04E"/>
    <w:lvl w:ilvl="0" w:tplc="95C084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A6CA4"/>
    <w:multiLevelType w:val="hybridMultilevel"/>
    <w:tmpl w:val="4CE69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34F7A"/>
    <w:multiLevelType w:val="hybridMultilevel"/>
    <w:tmpl w:val="74DC7B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86046"/>
    <w:multiLevelType w:val="hybridMultilevel"/>
    <w:tmpl w:val="41167030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61C47"/>
    <w:multiLevelType w:val="hybridMultilevel"/>
    <w:tmpl w:val="F61A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F22B2"/>
    <w:multiLevelType w:val="hybridMultilevel"/>
    <w:tmpl w:val="99C82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D29F9"/>
    <w:multiLevelType w:val="multilevel"/>
    <w:tmpl w:val="23D4D602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4C6052A0"/>
    <w:multiLevelType w:val="hybridMultilevel"/>
    <w:tmpl w:val="DC543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432BC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D52F3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D2EB7"/>
    <w:multiLevelType w:val="hybridMultilevel"/>
    <w:tmpl w:val="AA1216D8"/>
    <w:lvl w:ilvl="0" w:tplc="27707E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5AE3E4F"/>
    <w:multiLevelType w:val="hybridMultilevel"/>
    <w:tmpl w:val="1E6E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705EF"/>
    <w:multiLevelType w:val="hybridMultilevel"/>
    <w:tmpl w:val="AC9C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56736"/>
    <w:multiLevelType w:val="hybridMultilevel"/>
    <w:tmpl w:val="B532E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A64E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F0D16"/>
    <w:multiLevelType w:val="hybridMultilevel"/>
    <w:tmpl w:val="73146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51ED4"/>
    <w:multiLevelType w:val="hybridMultilevel"/>
    <w:tmpl w:val="E230F3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520A6C"/>
    <w:multiLevelType w:val="hybridMultilevel"/>
    <w:tmpl w:val="C9A4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5918F8"/>
    <w:multiLevelType w:val="hybridMultilevel"/>
    <w:tmpl w:val="1DA8F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94FE4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A1FE8"/>
    <w:multiLevelType w:val="hybridMultilevel"/>
    <w:tmpl w:val="69BCB06C"/>
    <w:lvl w:ilvl="0" w:tplc="EDC8B1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E6EF2"/>
    <w:multiLevelType w:val="hybridMultilevel"/>
    <w:tmpl w:val="9CA02F8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61D81"/>
    <w:multiLevelType w:val="hybridMultilevel"/>
    <w:tmpl w:val="2248AB26"/>
    <w:lvl w:ilvl="0" w:tplc="0419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A5B88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FE6E06"/>
    <w:multiLevelType w:val="hybridMultilevel"/>
    <w:tmpl w:val="6930E8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2658AF"/>
    <w:multiLevelType w:val="hybridMultilevel"/>
    <w:tmpl w:val="0270F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1C300B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175C9"/>
    <w:multiLevelType w:val="hybridMultilevel"/>
    <w:tmpl w:val="DC5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D496A"/>
    <w:multiLevelType w:val="hybridMultilevel"/>
    <w:tmpl w:val="77C2D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D46B2"/>
    <w:multiLevelType w:val="hybridMultilevel"/>
    <w:tmpl w:val="AB767F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546E0"/>
    <w:multiLevelType w:val="hybridMultilevel"/>
    <w:tmpl w:val="4F14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18"/>
  </w:num>
  <w:num w:numId="4">
    <w:abstractNumId w:val="18"/>
    <w:lvlOverride w:ilvl="0">
      <w:startOverride w:val="3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7"/>
  </w:num>
  <w:num w:numId="9">
    <w:abstractNumId w:val="27"/>
  </w:num>
  <w:num w:numId="10">
    <w:abstractNumId w:val="30"/>
  </w:num>
  <w:num w:numId="11">
    <w:abstractNumId w:val="25"/>
  </w:num>
  <w:num w:numId="12">
    <w:abstractNumId w:val="4"/>
  </w:num>
  <w:num w:numId="13">
    <w:abstractNumId w:val="23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20"/>
  </w:num>
  <w:num w:numId="18">
    <w:abstractNumId w:val="26"/>
  </w:num>
  <w:num w:numId="19">
    <w:abstractNumId w:val="41"/>
  </w:num>
  <w:num w:numId="20">
    <w:abstractNumId w:val="13"/>
  </w:num>
  <w:num w:numId="21">
    <w:abstractNumId w:val="1"/>
  </w:num>
  <w:num w:numId="22">
    <w:abstractNumId w:val="6"/>
  </w:num>
  <w:num w:numId="23">
    <w:abstractNumId w:val="39"/>
  </w:num>
  <w:num w:numId="24">
    <w:abstractNumId w:val="21"/>
  </w:num>
  <w:num w:numId="25">
    <w:abstractNumId w:val="14"/>
  </w:num>
  <w:num w:numId="26">
    <w:abstractNumId w:val="10"/>
  </w:num>
  <w:num w:numId="27">
    <w:abstractNumId w:val="32"/>
  </w:num>
  <w:num w:numId="28">
    <w:abstractNumId w:val="35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31"/>
  </w:num>
  <w:num w:numId="32">
    <w:abstractNumId w:val="3"/>
  </w:num>
  <w:num w:numId="33">
    <w:abstractNumId w:val="0"/>
  </w:num>
  <w:num w:numId="34">
    <w:abstractNumId w:val="24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34"/>
  </w:num>
  <w:num w:numId="39">
    <w:abstractNumId w:val="15"/>
  </w:num>
  <w:num w:numId="40">
    <w:abstractNumId w:val="28"/>
  </w:num>
  <w:num w:numId="41">
    <w:abstractNumId w:val="2"/>
  </w:num>
  <w:num w:numId="42">
    <w:abstractNumId w:val="7"/>
  </w:num>
  <w:num w:numId="43">
    <w:abstractNumId w:val="9"/>
  </w:num>
  <w:num w:numId="44">
    <w:abstractNumId w:val="33"/>
  </w:num>
  <w:num w:numId="45">
    <w:abstractNumId w:val="19"/>
  </w:num>
  <w:num w:numId="46">
    <w:abstractNumId w:val="36"/>
  </w:num>
  <w:num w:numId="47">
    <w:abstractNumId w:val="5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10395"/>
    <w:rsid w:val="00011FFC"/>
    <w:rsid w:val="00023F9B"/>
    <w:rsid w:val="00025CB2"/>
    <w:rsid w:val="00033E29"/>
    <w:rsid w:val="00036B74"/>
    <w:rsid w:val="00060854"/>
    <w:rsid w:val="00062581"/>
    <w:rsid w:val="00072B02"/>
    <w:rsid w:val="00091DF4"/>
    <w:rsid w:val="000C1795"/>
    <w:rsid w:val="000C2FFC"/>
    <w:rsid w:val="000D35D2"/>
    <w:rsid w:val="000E50CA"/>
    <w:rsid w:val="000F18F9"/>
    <w:rsid w:val="00112743"/>
    <w:rsid w:val="00113118"/>
    <w:rsid w:val="00113204"/>
    <w:rsid w:val="0011359D"/>
    <w:rsid w:val="001218CA"/>
    <w:rsid w:val="001244D5"/>
    <w:rsid w:val="00130ED3"/>
    <w:rsid w:val="0013490C"/>
    <w:rsid w:val="00135084"/>
    <w:rsid w:val="001361BF"/>
    <w:rsid w:val="0016156E"/>
    <w:rsid w:val="00165985"/>
    <w:rsid w:val="001718FE"/>
    <w:rsid w:val="00177CB1"/>
    <w:rsid w:val="001C1C8C"/>
    <w:rsid w:val="001D0426"/>
    <w:rsid w:val="001E6A6C"/>
    <w:rsid w:val="001F0013"/>
    <w:rsid w:val="001F0108"/>
    <w:rsid w:val="001F011D"/>
    <w:rsid w:val="001F6686"/>
    <w:rsid w:val="00200E31"/>
    <w:rsid w:val="00210682"/>
    <w:rsid w:val="002136F8"/>
    <w:rsid w:val="00234874"/>
    <w:rsid w:val="00275FC5"/>
    <w:rsid w:val="002778F6"/>
    <w:rsid w:val="00277914"/>
    <w:rsid w:val="0028138D"/>
    <w:rsid w:val="00284F5E"/>
    <w:rsid w:val="0028715F"/>
    <w:rsid w:val="0028785F"/>
    <w:rsid w:val="002927F5"/>
    <w:rsid w:val="002B1C71"/>
    <w:rsid w:val="002C5AB1"/>
    <w:rsid w:val="002D34C9"/>
    <w:rsid w:val="002E3AAF"/>
    <w:rsid w:val="002E4B87"/>
    <w:rsid w:val="002F7F1F"/>
    <w:rsid w:val="003029CA"/>
    <w:rsid w:val="00302F8F"/>
    <w:rsid w:val="003048B8"/>
    <w:rsid w:val="00321BD5"/>
    <w:rsid w:val="00324F8C"/>
    <w:rsid w:val="003304F9"/>
    <w:rsid w:val="00351B38"/>
    <w:rsid w:val="00353016"/>
    <w:rsid w:val="00361794"/>
    <w:rsid w:val="00373528"/>
    <w:rsid w:val="003755E6"/>
    <w:rsid w:val="00377358"/>
    <w:rsid w:val="003822E7"/>
    <w:rsid w:val="00391C19"/>
    <w:rsid w:val="003A130B"/>
    <w:rsid w:val="003B2BF9"/>
    <w:rsid w:val="003C4514"/>
    <w:rsid w:val="003C4668"/>
    <w:rsid w:val="003D251F"/>
    <w:rsid w:val="003F46DF"/>
    <w:rsid w:val="003F6BEB"/>
    <w:rsid w:val="00403732"/>
    <w:rsid w:val="0041080C"/>
    <w:rsid w:val="00436262"/>
    <w:rsid w:val="00437544"/>
    <w:rsid w:val="004845B5"/>
    <w:rsid w:val="004B327E"/>
    <w:rsid w:val="004C3A11"/>
    <w:rsid w:val="004C61E1"/>
    <w:rsid w:val="004C6D64"/>
    <w:rsid w:val="004D41F2"/>
    <w:rsid w:val="004D77AA"/>
    <w:rsid w:val="004F2533"/>
    <w:rsid w:val="004F3379"/>
    <w:rsid w:val="00507407"/>
    <w:rsid w:val="005170FD"/>
    <w:rsid w:val="00517F99"/>
    <w:rsid w:val="00523011"/>
    <w:rsid w:val="00523EA1"/>
    <w:rsid w:val="00531B63"/>
    <w:rsid w:val="0053361A"/>
    <w:rsid w:val="0053371F"/>
    <w:rsid w:val="00537785"/>
    <w:rsid w:val="00541F63"/>
    <w:rsid w:val="00546001"/>
    <w:rsid w:val="00547CD2"/>
    <w:rsid w:val="0055777F"/>
    <w:rsid w:val="0057446C"/>
    <w:rsid w:val="00583F0A"/>
    <w:rsid w:val="005A2347"/>
    <w:rsid w:val="005A6E00"/>
    <w:rsid w:val="005C0F41"/>
    <w:rsid w:val="005C5048"/>
    <w:rsid w:val="005C5259"/>
    <w:rsid w:val="005D1917"/>
    <w:rsid w:val="005D7F49"/>
    <w:rsid w:val="005F3A6C"/>
    <w:rsid w:val="00625C60"/>
    <w:rsid w:val="006367E2"/>
    <w:rsid w:val="00637BE9"/>
    <w:rsid w:val="0064433F"/>
    <w:rsid w:val="0064520D"/>
    <w:rsid w:val="00663B2E"/>
    <w:rsid w:val="00665C62"/>
    <w:rsid w:val="00683C04"/>
    <w:rsid w:val="006B4247"/>
    <w:rsid w:val="006B62E8"/>
    <w:rsid w:val="006D00D4"/>
    <w:rsid w:val="006D17FE"/>
    <w:rsid w:val="006D68E8"/>
    <w:rsid w:val="006F5AEB"/>
    <w:rsid w:val="006F6815"/>
    <w:rsid w:val="00712769"/>
    <w:rsid w:val="0072624A"/>
    <w:rsid w:val="007563D0"/>
    <w:rsid w:val="00756878"/>
    <w:rsid w:val="007572BA"/>
    <w:rsid w:val="007638B4"/>
    <w:rsid w:val="00763B83"/>
    <w:rsid w:val="0077297A"/>
    <w:rsid w:val="007776A8"/>
    <w:rsid w:val="00786A5C"/>
    <w:rsid w:val="007B2D60"/>
    <w:rsid w:val="007C22B9"/>
    <w:rsid w:val="007D48AF"/>
    <w:rsid w:val="007E188F"/>
    <w:rsid w:val="007F18DD"/>
    <w:rsid w:val="007F5B61"/>
    <w:rsid w:val="00801720"/>
    <w:rsid w:val="0081531B"/>
    <w:rsid w:val="00841065"/>
    <w:rsid w:val="008521B3"/>
    <w:rsid w:val="00854E92"/>
    <w:rsid w:val="00872BB2"/>
    <w:rsid w:val="00876A1A"/>
    <w:rsid w:val="00876DFE"/>
    <w:rsid w:val="00877C1A"/>
    <w:rsid w:val="008A5EB8"/>
    <w:rsid w:val="008C4D4F"/>
    <w:rsid w:val="008C6404"/>
    <w:rsid w:val="008E5F18"/>
    <w:rsid w:val="00903686"/>
    <w:rsid w:val="00916E47"/>
    <w:rsid w:val="009220A9"/>
    <w:rsid w:val="00923F85"/>
    <w:rsid w:val="0092657D"/>
    <w:rsid w:val="009307A1"/>
    <w:rsid w:val="009373E4"/>
    <w:rsid w:val="00941456"/>
    <w:rsid w:val="00953158"/>
    <w:rsid w:val="00956467"/>
    <w:rsid w:val="00962F4B"/>
    <w:rsid w:val="00974724"/>
    <w:rsid w:val="009C17C5"/>
    <w:rsid w:val="009F3156"/>
    <w:rsid w:val="009F52A8"/>
    <w:rsid w:val="009F613F"/>
    <w:rsid w:val="00A03F30"/>
    <w:rsid w:val="00A16A6B"/>
    <w:rsid w:val="00A21821"/>
    <w:rsid w:val="00A3443F"/>
    <w:rsid w:val="00A75129"/>
    <w:rsid w:val="00A75516"/>
    <w:rsid w:val="00A83A62"/>
    <w:rsid w:val="00A849AF"/>
    <w:rsid w:val="00A94C68"/>
    <w:rsid w:val="00AA0AE2"/>
    <w:rsid w:val="00AD25A0"/>
    <w:rsid w:val="00AD7783"/>
    <w:rsid w:val="00AF08F4"/>
    <w:rsid w:val="00B027D2"/>
    <w:rsid w:val="00B05F03"/>
    <w:rsid w:val="00B201D9"/>
    <w:rsid w:val="00B33333"/>
    <w:rsid w:val="00B340A9"/>
    <w:rsid w:val="00B467DB"/>
    <w:rsid w:val="00B64AD4"/>
    <w:rsid w:val="00B675F1"/>
    <w:rsid w:val="00B7138F"/>
    <w:rsid w:val="00BA4E59"/>
    <w:rsid w:val="00BC63B6"/>
    <w:rsid w:val="00BE361A"/>
    <w:rsid w:val="00BF3803"/>
    <w:rsid w:val="00C05D31"/>
    <w:rsid w:val="00C20E08"/>
    <w:rsid w:val="00C36944"/>
    <w:rsid w:val="00C50D87"/>
    <w:rsid w:val="00C57149"/>
    <w:rsid w:val="00C763DB"/>
    <w:rsid w:val="00C93740"/>
    <w:rsid w:val="00CA33EB"/>
    <w:rsid w:val="00CC500E"/>
    <w:rsid w:val="00CC6DED"/>
    <w:rsid w:val="00CF4781"/>
    <w:rsid w:val="00D02B78"/>
    <w:rsid w:val="00D244DD"/>
    <w:rsid w:val="00D26E87"/>
    <w:rsid w:val="00D327EB"/>
    <w:rsid w:val="00D33D8D"/>
    <w:rsid w:val="00D42A38"/>
    <w:rsid w:val="00D44A0A"/>
    <w:rsid w:val="00D53F97"/>
    <w:rsid w:val="00D57AE7"/>
    <w:rsid w:val="00D60CA7"/>
    <w:rsid w:val="00D77B8D"/>
    <w:rsid w:val="00D8254A"/>
    <w:rsid w:val="00D84D4F"/>
    <w:rsid w:val="00D879B3"/>
    <w:rsid w:val="00D9767F"/>
    <w:rsid w:val="00DA0C31"/>
    <w:rsid w:val="00DA5282"/>
    <w:rsid w:val="00DB3E8D"/>
    <w:rsid w:val="00E233A9"/>
    <w:rsid w:val="00E3562E"/>
    <w:rsid w:val="00E4565D"/>
    <w:rsid w:val="00E5753E"/>
    <w:rsid w:val="00E57C44"/>
    <w:rsid w:val="00E655E1"/>
    <w:rsid w:val="00E7447A"/>
    <w:rsid w:val="00E777B3"/>
    <w:rsid w:val="00E830C0"/>
    <w:rsid w:val="00E84D00"/>
    <w:rsid w:val="00E92F80"/>
    <w:rsid w:val="00EC55A8"/>
    <w:rsid w:val="00ED03D4"/>
    <w:rsid w:val="00ED08EB"/>
    <w:rsid w:val="00EF416B"/>
    <w:rsid w:val="00EF6655"/>
    <w:rsid w:val="00F03A1F"/>
    <w:rsid w:val="00F2129F"/>
    <w:rsid w:val="00F34BFE"/>
    <w:rsid w:val="00F372F5"/>
    <w:rsid w:val="00F4224C"/>
    <w:rsid w:val="00F46329"/>
    <w:rsid w:val="00F47D09"/>
    <w:rsid w:val="00F52167"/>
    <w:rsid w:val="00F55232"/>
    <w:rsid w:val="00F72FBC"/>
    <w:rsid w:val="00F76EB5"/>
    <w:rsid w:val="00F80642"/>
    <w:rsid w:val="00FA030B"/>
    <w:rsid w:val="00FA50DE"/>
    <w:rsid w:val="00FC276E"/>
    <w:rsid w:val="00FE5652"/>
    <w:rsid w:val="00FF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38F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next w:val="a"/>
    <w:link w:val="20"/>
    <w:uiPriority w:val="9"/>
    <w:qFormat/>
    <w:rsid w:val="00E7447A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next w:val="a"/>
    <w:link w:val="40"/>
    <w:uiPriority w:val="9"/>
    <w:qFormat/>
    <w:rsid w:val="00E7447A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qFormat/>
    <w:rsid w:val="00B71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rsid w:val="006F5AE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65985"/>
    <w:pPr>
      <w:widowControl/>
      <w:jc w:val="center"/>
    </w:pPr>
    <w:rPr>
      <w:b/>
      <w:sz w:val="26"/>
    </w:rPr>
  </w:style>
  <w:style w:type="paragraph" w:styleId="a8">
    <w:name w:val="Title"/>
    <w:basedOn w:val="a"/>
    <w:link w:val="a9"/>
    <w:uiPriority w:val="10"/>
    <w:qFormat/>
    <w:rsid w:val="00B7138F"/>
    <w:pPr>
      <w:widowControl/>
      <w:jc w:val="center"/>
    </w:pPr>
    <w:rPr>
      <w:b/>
      <w:sz w:val="26"/>
    </w:rPr>
  </w:style>
  <w:style w:type="paragraph" w:styleId="21">
    <w:name w:val="Body Text Indent 2"/>
    <w:basedOn w:val="a"/>
    <w:link w:val="22"/>
    <w:rsid w:val="00CF4781"/>
    <w:pPr>
      <w:spacing w:after="120" w:line="480" w:lineRule="auto"/>
      <w:ind w:left="283"/>
    </w:pPr>
  </w:style>
  <w:style w:type="character" w:customStyle="1" w:styleId="a9">
    <w:name w:val="Название Знак"/>
    <w:basedOn w:val="a0"/>
    <w:link w:val="a8"/>
    <w:uiPriority w:val="10"/>
    <w:rsid w:val="002D34C9"/>
    <w:rPr>
      <w:b/>
      <w:sz w:val="26"/>
    </w:rPr>
  </w:style>
  <w:style w:type="character" w:customStyle="1" w:styleId="a7">
    <w:name w:val="Основной текст Знак"/>
    <w:basedOn w:val="a0"/>
    <w:link w:val="a6"/>
    <w:rsid w:val="00F03A1F"/>
    <w:rPr>
      <w:b/>
      <w:sz w:val="26"/>
    </w:rPr>
  </w:style>
  <w:style w:type="character" w:customStyle="1" w:styleId="22">
    <w:name w:val="Основной текст с отступом 2 Знак"/>
    <w:basedOn w:val="a0"/>
    <w:link w:val="21"/>
    <w:rsid w:val="00F03A1F"/>
  </w:style>
  <w:style w:type="paragraph" w:styleId="aa">
    <w:name w:val="No Spacing"/>
    <w:link w:val="ab"/>
    <w:qFormat/>
    <w:rsid w:val="00D879B3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basedOn w:val="a0"/>
    <w:link w:val="11"/>
    <w:unhideWhenUsed/>
    <w:rsid w:val="00D879B3"/>
    <w:rPr>
      <w:color w:val="0000FF"/>
      <w:u w:val="single"/>
      <w:lang w:val="ru-RU" w:eastAsia="ru-RU" w:bidi="ar-SA"/>
    </w:rPr>
  </w:style>
  <w:style w:type="character" w:styleId="ad">
    <w:name w:val="FollowedHyperlink"/>
    <w:basedOn w:val="a0"/>
    <w:uiPriority w:val="99"/>
    <w:unhideWhenUsed/>
    <w:rsid w:val="00D879B3"/>
    <w:rPr>
      <w:color w:val="800080"/>
      <w:u w:val="single"/>
    </w:rPr>
  </w:style>
  <w:style w:type="paragraph" w:customStyle="1" w:styleId="xl65">
    <w:name w:val="xl6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D879B3"/>
    <w:pPr>
      <w:widowControl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4">
    <w:name w:val="xl84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9">
    <w:name w:val="xl89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0">
    <w:name w:val="xl90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91">
    <w:name w:val="xl91"/>
    <w:basedOn w:val="a"/>
    <w:rsid w:val="00D87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B3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D879B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D879B3"/>
  </w:style>
  <w:style w:type="paragraph" w:styleId="af0">
    <w:name w:val="header"/>
    <w:basedOn w:val="a"/>
    <w:link w:val="af1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879B3"/>
    <w:pPr>
      <w:widowControl/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D879B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879B3"/>
    <w:rPr>
      <w:b/>
      <w:sz w:val="40"/>
    </w:rPr>
  </w:style>
  <w:style w:type="paragraph" w:customStyle="1" w:styleId="13">
    <w:name w:val="Стиль1"/>
    <w:basedOn w:val="a"/>
    <w:rsid w:val="00D879B3"/>
    <w:pPr>
      <w:widowControl/>
      <w:jc w:val="both"/>
    </w:pPr>
    <w:rPr>
      <w:sz w:val="24"/>
    </w:rPr>
  </w:style>
  <w:style w:type="character" w:customStyle="1" w:styleId="14">
    <w:name w:val="Текст выноски Знак1"/>
    <w:basedOn w:val="a0"/>
    <w:uiPriority w:val="99"/>
    <w:semiHidden/>
    <w:rsid w:val="00D879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655"/>
    <w:rPr>
      <w:rFonts w:ascii="Arial" w:hAnsi="Arial" w:cs="Arial"/>
      <w:b/>
      <w:bCs/>
      <w:kern w:val="32"/>
      <w:sz w:val="32"/>
      <w:szCs w:val="32"/>
    </w:rPr>
  </w:style>
  <w:style w:type="character" w:customStyle="1" w:styleId="ab">
    <w:name w:val="Без интервала Знак"/>
    <w:link w:val="aa"/>
    <w:rsid w:val="00F47D09"/>
    <w:rPr>
      <w:rFonts w:ascii="Calibri" w:eastAsia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E7447A"/>
    <w:rPr>
      <w:rFonts w:ascii="XO Thames" w:hAnsi="XO Thames"/>
      <w:b/>
      <w:color w:val="000000"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E7447A"/>
    <w:rPr>
      <w:rFonts w:ascii="XO Thames" w:hAnsi="XO Thames"/>
      <w:b/>
      <w:color w:val="000000"/>
      <w:sz w:val="24"/>
      <w:lang w:val="ru-RU" w:eastAsia="ru-RU" w:bidi="ar-SA"/>
    </w:rPr>
  </w:style>
  <w:style w:type="character" w:customStyle="1" w:styleId="af">
    <w:name w:val="Абзац списка Знак"/>
    <w:basedOn w:val="a0"/>
    <w:link w:val="ae"/>
    <w:uiPriority w:val="34"/>
    <w:rsid w:val="00E7447A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E7447A"/>
    <w:rPr>
      <w:b/>
      <w:bCs/>
      <w:i/>
      <w:iCs/>
      <w:sz w:val="26"/>
      <w:szCs w:val="26"/>
    </w:rPr>
  </w:style>
  <w:style w:type="character" w:customStyle="1" w:styleId="15">
    <w:name w:val="Обычный1"/>
    <w:rsid w:val="00E7447A"/>
    <w:rPr>
      <w:sz w:val="22"/>
    </w:rPr>
  </w:style>
  <w:style w:type="paragraph" w:styleId="23">
    <w:name w:val="toc 2"/>
    <w:next w:val="a"/>
    <w:link w:val="24"/>
    <w:uiPriority w:val="39"/>
    <w:rsid w:val="00E7447A"/>
    <w:pPr>
      <w:ind w:left="200"/>
    </w:pPr>
    <w:rPr>
      <w:rFonts w:ascii="XO Thames" w:hAnsi="XO Thames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E7447A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E7447A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E7447A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31">
    <w:name w:val="toc 3"/>
    <w:next w:val="a"/>
    <w:link w:val="32"/>
    <w:uiPriority w:val="39"/>
    <w:rsid w:val="00E7447A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customStyle="1" w:styleId="16">
    <w:name w:val="Основной шрифт абзаца1"/>
    <w:rsid w:val="00E7447A"/>
    <w:rPr>
      <w:rFonts w:ascii="Calibri" w:hAnsi="Calibri"/>
      <w:color w:val="000000"/>
    </w:rPr>
  </w:style>
  <w:style w:type="paragraph" w:customStyle="1" w:styleId="11">
    <w:name w:val="Гиперссылка1"/>
    <w:link w:val="ac"/>
    <w:rsid w:val="00E7447A"/>
    <w:rPr>
      <w:color w:val="0000FF"/>
      <w:u w:val="single"/>
    </w:rPr>
  </w:style>
  <w:style w:type="paragraph" w:customStyle="1" w:styleId="Footnote">
    <w:name w:val="Footnote"/>
    <w:rsid w:val="00E7447A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7">
    <w:name w:val="toc 1"/>
    <w:next w:val="a"/>
    <w:link w:val="18"/>
    <w:uiPriority w:val="39"/>
    <w:rsid w:val="00E7447A"/>
    <w:rPr>
      <w:rFonts w:ascii="XO Thames" w:hAnsi="XO Thames"/>
      <w:b/>
      <w:color w:val="000000"/>
      <w:sz w:val="28"/>
    </w:rPr>
  </w:style>
  <w:style w:type="character" w:customStyle="1" w:styleId="18">
    <w:name w:val="Оглавление 1 Знак"/>
    <w:link w:val="17"/>
    <w:uiPriority w:val="39"/>
    <w:rsid w:val="00E7447A"/>
    <w:rPr>
      <w:rFonts w:ascii="XO Thames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E7447A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E7447A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E7447A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E7447A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E7447A"/>
    <w:rPr>
      <w:rFonts w:ascii="XO Thames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E7447A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5">
    <w:name w:val="Подзаголовок Знак"/>
    <w:basedOn w:val="a0"/>
    <w:link w:val="af4"/>
    <w:uiPriority w:val="11"/>
    <w:rsid w:val="00E7447A"/>
    <w:rPr>
      <w:rFonts w:ascii="XO Thames" w:hAnsi="XO Thames"/>
      <w:i/>
      <w:color w:val="000000"/>
      <w:sz w:val="24"/>
      <w:lang w:val="ru-RU" w:eastAsia="ru-RU" w:bidi="ar-SA"/>
    </w:rPr>
  </w:style>
  <w:style w:type="paragraph" w:customStyle="1" w:styleId="toc10">
    <w:name w:val="toc 10"/>
    <w:next w:val="a"/>
    <w:uiPriority w:val="39"/>
    <w:rsid w:val="00E7447A"/>
    <w:pPr>
      <w:ind w:left="1800"/>
    </w:pPr>
    <w:rPr>
      <w:rFonts w:ascii="XO Thames" w:hAnsi="XO Thames"/>
      <w:color w:val="000000"/>
      <w:sz w:val="28"/>
    </w:rPr>
  </w:style>
  <w:style w:type="paragraph" w:styleId="af6">
    <w:name w:val="footnote text"/>
    <w:basedOn w:val="a"/>
    <w:link w:val="af7"/>
    <w:unhideWhenUsed/>
    <w:rsid w:val="00AD25A0"/>
    <w:pPr>
      <w:widowControl/>
    </w:pPr>
  </w:style>
  <w:style w:type="character" w:customStyle="1" w:styleId="af7">
    <w:name w:val="Текст сноски Знак"/>
    <w:basedOn w:val="a0"/>
    <w:link w:val="af6"/>
    <w:rsid w:val="00AD25A0"/>
  </w:style>
  <w:style w:type="character" w:styleId="af8">
    <w:name w:val="footnote reference"/>
    <w:uiPriority w:val="99"/>
    <w:unhideWhenUsed/>
    <w:rsid w:val="00AD25A0"/>
    <w:rPr>
      <w:vertAlign w:val="superscript"/>
    </w:rPr>
  </w:style>
  <w:style w:type="paragraph" w:customStyle="1" w:styleId="ConsPlusNormal">
    <w:name w:val="ConsPlusNormal"/>
    <w:rsid w:val="007D48A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1">
    <w:name w:val="ConsPlusNormal1"/>
    <w:rsid w:val="007D48AF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31DB-CAD3-4377-91F1-399CAA4C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arm13</dc:creator>
  <cp:keywords/>
  <dc:description/>
  <cp:lastModifiedBy>Admin</cp:lastModifiedBy>
  <cp:revision>5</cp:revision>
  <cp:lastPrinted>2026-01-28T07:26:00Z</cp:lastPrinted>
  <dcterms:created xsi:type="dcterms:W3CDTF">2026-01-12T12:18:00Z</dcterms:created>
  <dcterms:modified xsi:type="dcterms:W3CDTF">2026-01-29T12:07:00Z</dcterms:modified>
</cp:coreProperties>
</file>